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8587E5" w14:textId="040F7977" w:rsidR="00211D64" w:rsidRPr="00C0609E" w:rsidRDefault="00154848" w:rsidP="001978FE">
      <w:pPr>
        <w:ind w:firstLineChars="1800" w:firstLine="3960"/>
        <w:rPr>
          <w:rFonts w:ascii="ＭＳ 明朝" w:eastAsia="ＭＳ 明朝" w:hAnsi="ＭＳ 明朝"/>
          <w:b/>
          <w:bCs/>
          <w:sz w:val="22"/>
          <w:szCs w:val="24"/>
        </w:rPr>
      </w:pPr>
      <w:r>
        <w:rPr>
          <w:rFonts w:ascii="ＭＳ 明朝" w:eastAsia="ＭＳ 明朝" w:hAnsi="ＭＳ 明朝"/>
          <w:noProof/>
          <w:sz w:val="22"/>
          <w:szCs w:val="24"/>
        </w:rPr>
        <mc:AlternateContent>
          <mc:Choice Requires="wps">
            <w:drawing>
              <wp:anchor distT="0" distB="0" distL="114300" distR="114300" simplePos="0" relativeHeight="251661312" behindDoc="0" locked="0" layoutInCell="1" allowOverlap="1" wp14:anchorId="7E41273D" wp14:editId="2EB48B57">
                <wp:simplePos x="0" y="0"/>
                <wp:positionH relativeFrom="column">
                  <wp:posOffset>49530</wp:posOffset>
                </wp:positionH>
                <wp:positionV relativeFrom="paragraph">
                  <wp:posOffset>51436</wp:posOffset>
                </wp:positionV>
                <wp:extent cx="6096000" cy="8705850"/>
                <wp:effectExtent l="0" t="0" r="19050" b="19050"/>
                <wp:wrapNone/>
                <wp:docPr id="170229927" name="正方形/長方形 3"/>
                <wp:cNvGraphicFramePr/>
                <a:graphic xmlns:a="http://schemas.openxmlformats.org/drawingml/2006/main">
                  <a:graphicData uri="http://schemas.microsoft.com/office/word/2010/wordprocessingShape">
                    <wps:wsp>
                      <wps:cNvSpPr/>
                      <wps:spPr>
                        <a:xfrm>
                          <a:off x="0" y="0"/>
                          <a:ext cx="6096000" cy="8705850"/>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EB2F8D9" id="正方形/長方形 3" o:spid="_x0000_s1026" style="position:absolute;margin-left:3.9pt;margin-top:4.05pt;width:480pt;height:685.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" filled="f" strokecolor="black [3213]" strokeweight="1pt"/>
            </w:pict>
          </mc:Fallback>
        </mc:AlternateContent>
      </w:r>
      <w:r w:rsidR="00C0609E">
        <w:rPr>
          <w:rFonts w:ascii="ＭＳ 明朝" w:eastAsia="ＭＳ 明朝" w:hAnsi="ＭＳ 明朝" w:hint="eastAsia"/>
          <w:b/>
          <w:bCs/>
          <w:sz w:val="28"/>
          <w:szCs w:val="32"/>
        </w:rPr>
        <w:t>意　見　書</w:t>
      </w:r>
      <w:r w:rsidR="00211D64" w:rsidRPr="00CA21C5">
        <w:rPr>
          <w:rFonts w:ascii="ＭＳ 明朝" w:eastAsia="ＭＳ 明朝" w:hAnsi="ＭＳ 明朝" w:hint="eastAsia"/>
          <w:sz w:val="22"/>
          <w:szCs w:val="24"/>
        </w:rPr>
        <w:t>（</w:t>
      </w:r>
      <w:r w:rsidR="00C0609E">
        <w:rPr>
          <w:rFonts w:ascii="ＭＳ 明朝" w:eastAsia="ＭＳ 明朝" w:hAnsi="ＭＳ 明朝" w:hint="eastAsia"/>
          <w:sz w:val="22"/>
          <w:szCs w:val="24"/>
        </w:rPr>
        <w:t>医師</w:t>
      </w:r>
      <w:r w:rsidR="00211D64" w:rsidRPr="00CA21C5">
        <w:rPr>
          <w:rFonts w:ascii="ＭＳ 明朝" w:eastAsia="ＭＳ 明朝" w:hAnsi="ＭＳ 明朝" w:hint="eastAsia"/>
          <w:sz w:val="22"/>
          <w:szCs w:val="24"/>
        </w:rPr>
        <w:t>記入）</w:t>
      </w:r>
    </w:p>
    <w:p w14:paraId="5B0BAC18" w14:textId="0E8A22E2" w:rsidR="00211D64" w:rsidRPr="00CA21C5" w:rsidRDefault="00211D64" w:rsidP="00154848">
      <w:pPr>
        <w:ind w:firstLineChars="100" w:firstLine="220"/>
        <w:rPr>
          <w:rFonts w:ascii="ＭＳ 明朝" w:eastAsia="ＭＳ 明朝" w:hAnsi="ＭＳ 明朝"/>
          <w:sz w:val="22"/>
          <w:szCs w:val="24"/>
          <w:u w:val="single"/>
        </w:rPr>
      </w:pPr>
      <w:r w:rsidRPr="00CA21C5">
        <w:rPr>
          <w:rFonts w:ascii="ＭＳ 明朝" w:eastAsia="ＭＳ 明朝" w:hAnsi="ＭＳ 明朝" w:hint="eastAsia"/>
          <w:sz w:val="22"/>
          <w:szCs w:val="24"/>
          <w:u w:val="single"/>
        </w:rPr>
        <w:t>西合志東保育園施設長殿</w:t>
      </w:r>
    </w:p>
    <w:p w14:paraId="29DFEA65" w14:textId="41779965" w:rsidR="00211D64" w:rsidRDefault="001978FE">
      <w:pPr>
        <w:rPr>
          <w:rFonts w:ascii="ＭＳ 明朝" w:eastAsia="ＭＳ 明朝" w:hAnsi="ＭＳ 明朝"/>
          <w:sz w:val="22"/>
          <w:szCs w:val="24"/>
        </w:rPr>
      </w:pPr>
      <w:r>
        <w:rPr>
          <w:rFonts w:ascii="ＭＳ 明朝" w:eastAsia="ＭＳ 明朝" w:hAnsi="ＭＳ 明朝" w:hint="eastAsia"/>
          <w:sz w:val="22"/>
          <w:szCs w:val="24"/>
        </w:rPr>
        <w:t xml:space="preserve">　（※朝の登園時に職員に手渡しして下さい）</w:t>
      </w:r>
    </w:p>
    <w:p w14:paraId="5E7604EB" w14:textId="270F3E3A" w:rsidR="00211D64" w:rsidRPr="00CA21C5" w:rsidRDefault="00211D64" w:rsidP="001978FE">
      <w:pPr>
        <w:ind w:firstLineChars="2500" w:firstLine="5500"/>
        <w:jc w:val="left"/>
        <w:rPr>
          <w:rFonts w:ascii="ＭＳ 明朝" w:eastAsia="ＭＳ 明朝" w:hAnsi="ＭＳ 明朝"/>
          <w:sz w:val="22"/>
          <w:szCs w:val="24"/>
          <w:u w:val="single"/>
        </w:rPr>
      </w:pPr>
      <w:r w:rsidRPr="00CA21C5">
        <w:rPr>
          <w:rFonts w:ascii="ＭＳ 明朝" w:eastAsia="ＭＳ 明朝" w:hAnsi="ＭＳ 明朝" w:hint="eastAsia"/>
          <w:sz w:val="22"/>
          <w:szCs w:val="24"/>
          <w:u w:val="single"/>
        </w:rPr>
        <w:t>園児名</w:t>
      </w:r>
      <w:r w:rsidR="001978FE">
        <w:rPr>
          <w:rFonts w:ascii="ＭＳ 明朝" w:eastAsia="ＭＳ 明朝" w:hAnsi="ＭＳ 明朝" w:hint="eastAsia"/>
          <w:sz w:val="22"/>
          <w:szCs w:val="24"/>
          <w:u w:val="single"/>
        </w:rPr>
        <w:t xml:space="preserve">　　</w:t>
      </w:r>
      <w:r w:rsidR="00CA21C5" w:rsidRPr="00CA21C5">
        <w:rPr>
          <w:rFonts w:ascii="ＭＳ 明朝" w:eastAsia="ＭＳ 明朝" w:hAnsi="ＭＳ 明朝" w:hint="eastAsia"/>
          <w:sz w:val="22"/>
          <w:szCs w:val="24"/>
          <w:u w:val="single"/>
        </w:rPr>
        <w:t xml:space="preserve">　　　　　　　　　　　　　</w:t>
      </w:r>
    </w:p>
    <w:p w14:paraId="05F2DC35" w14:textId="77777777" w:rsidR="00CA21C5" w:rsidRDefault="00CA21C5" w:rsidP="00CA21C5">
      <w:pPr>
        <w:rPr>
          <w:rFonts w:ascii="ＭＳ 明朝" w:eastAsia="ＭＳ 明朝" w:hAnsi="ＭＳ 明朝"/>
          <w:sz w:val="22"/>
          <w:szCs w:val="24"/>
        </w:rPr>
      </w:pPr>
    </w:p>
    <w:p w14:paraId="058BDB74" w14:textId="2B9AE1D4" w:rsidR="00211D64" w:rsidRPr="00CA21C5" w:rsidRDefault="00CA21C5" w:rsidP="00154848">
      <w:pPr>
        <w:ind w:firstLineChars="2500" w:firstLine="5500"/>
        <w:rPr>
          <w:rFonts w:ascii="ＭＳ 明朝" w:eastAsia="ＭＳ 明朝" w:hAnsi="ＭＳ 明朝"/>
          <w:sz w:val="22"/>
          <w:szCs w:val="24"/>
          <w:u w:val="single"/>
        </w:rPr>
      </w:pPr>
      <w:r>
        <w:rPr>
          <w:rFonts w:ascii="ＭＳ 明朝" w:eastAsia="ＭＳ 明朝" w:hAnsi="ＭＳ 明朝" w:hint="eastAsia"/>
          <w:sz w:val="22"/>
          <w:szCs w:val="24"/>
          <w:u w:val="single"/>
        </w:rPr>
        <w:t xml:space="preserve">　</w:t>
      </w:r>
      <w:r w:rsidR="00C0609E">
        <w:rPr>
          <w:rFonts w:ascii="ＭＳ 明朝" w:eastAsia="ＭＳ 明朝" w:hAnsi="ＭＳ 明朝" w:hint="eastAsia"/>
          <w:sz w:val="22"/>
          <w:szCs w:val="24"/>
          <w:u w:val="single"/>
        </w:rPr>
        <w:t xml:space="preserve">　　　</w:t>
      </w:r>
      <w:r>
        <w:rPr>
          <w:rFonts w:ascii="ＭＳ 明朝" w:eastAsia="ＭＳ 明朝" w:hAnsi="ＭＳ 明朝" w:hint="eastAsia"/>
          <w:sz w:val="22"/>
          <w:szCs w:val="24"/>
          <w:u w:val="single"/>
        </w:rPr>
        <w:t xml:space="preserve">　</w:t>
      </w:r>
      <w:r w:rsidR="00211D64" w:rsidRPr="00CA21C5">
        <w:rPr>
          <w:rFonts w:ascii="ＭＳ 明朝" w:eastAsia="ＭＳ 明朝" w:hAnsi="ＭＳ 明朝" w:hint="eastAsia"/>
          <w:sz w:val="22"/>
          <w:szCs w:val="24"/>
          <w:u w:val="single"/>
        </w:rPr>
        <w:t xml:space="preserve">年　</w:t>
      </w:r>
      <w:r w:rsidRPr="00CA21C5">
        <w:rPr>
          <w:rFonts w:ascii="ＭＳ 明朝" w:eastAsia="ＭＳ 明朝" w:hAnsi="ＭＳ 明朝" w:hint="eastAsia"/>
          <w:sz w:val="22"/>
          <w:szCs w:val="24"/>
          <w:u w:val="single"/>
        </w:rPr>
        <w:t xml:space="preserve">　　</w:t>
      </w:r>
      <w:r w:rsidR="00211D64" w:rsidRPr="00CA21C5">
        <w:rPr>
          <w:rFonts w:ascii="ＭＳ 明朝" w:eastAsia="ＭＳ 明朝" w:hAnsi="ＭＳ 明朝" w:hint="eastAsia"/>
          <w:sz w:val="22"/>
          <w:szCs w:val="24"/>
          <w:u w:val="single"/>
        </w:rPr>
        <w:t>月</w:t>
      </w:r>
      <w:r w:rsidRPr="00CA21C5">
        <w:rPr>
          <w:rFonts w:ascii="ＭＳ 明朝" w:eastAsia="ＭＳ 明朝" w:hAnsi="ＭＳ 明朝" w:hint="eastAsia"/>
          <w:sz w:val="22"/>
          <w:szCs w:val="24"/>
          <w:u w:val="single"/>
        </w:rPr>
        <w:t xml:space="preserve">　　</w:t>
      </w:r>
      <w:r w:rsidR="00211D64" w:rsidRPr="00CA21C5">
        <w:rPr>
          <w:rFonts w:ascii="ＭＳ 明朝" w:eastAsia="ＭＳ 明朝" w:hAnsi="ＭＳ 明朝" w:hint="eastAsia"/>
          <w:sz w:val="22"/>
          <w:szCs w:val="24"/>
          <w:u w:val="single"/>
        </w:rPr>
        <w:t xml:space="preserve">　日</w:t>
      </w:r>
      <w:r>
        <w:rPr>
          <w:rFonts w:ascii="ＭＳ 明朝" w:eastAsia="ＭＳ 明朝" w:hAnsi="ＭＳ 明朝" w:hint="eastAsia"/>
          <w:sz w:val="22"/>
          <w:szCs w:val="24"/>
          <w:u w:val="single"/>
        </w:rPr>
        <w:t xml:space="preserve">　</w:t>
      </w:r>
      <w:r w:rsidR="00211D64" w:rsidRPr="00CA21C5">
        <w:rPr>
          <w:rFonts w:ascii="ＭＳ 明朝" w:eastAsia="ＭＳ 明朝" w:hAnsi="ＭＳ 明朝" w:hint="eastAsia"/>
          <w:sz w:val="22"/>
          <w:szCs w:val="24"/>
          <w:u w:val="single"/>
        </w:rPr>
        <w:t>生</w:t>
      </w:r>
      <w:r>
        <w:rPr>
          <w:rFonts w:ascii="ＭＳ 明朝" w:eastAsia="ＭＳ 明朝" w:hAnsi="ＭＳ 明朝" w:hint="eastAsia"/>
          <w:sz w:val="22"/>
          <w:szCs w:val="24"/>
          <w:u w:val="single"/>
        </w:rPr>
        <w:t>まれ</w:t>
      </w:r>
      <w:r w:rsidRPr="00154848">
        <w:rPr>
          <w:rFonts w:ascii="ＭＳ 明朝" w:eastAsia="ＭＳ 明朝" w:hAnsi="ＭＳ 明朝" w:hint="eastAsia"/>
          <w:sz w:val="22"/>
          <w:szCs w:val="24"/>
        </w:rPr>
        <w:t xml:space="preserve">　</w:t>
      </w:r>
    </w:p>
    <w:p w14:paraId="0D832ECA" w14:textId="77777777" w:rsidR="00211D64" w:rsidRPr="00C0609E" w:rsidRDefault="00211D64">
      <w:pPr>
        <w:rPr>
          <w:rFonts w:ascii="ＭＳ 明朝" w:eastAsia="ＭＳ 明朝" w:hAnsi="ＭＳ 明朝"/>
          <w:sz w:val="22"/>
          <w:szCs w:val="24"/>
        </w:rPr>
      </w:pPr>
    </w:p>
    <w:p w14:paraId="24FBB827" w14:textId="480BC73A" w:rsidR="00211D64" w:rsidRDefault="00211D64" w:rsidP="00154848">
      <w:pPr>
        <w:ind w:firstLineChars="400" w:firstLine="880"/>
        <w:rPr>
          <w:rFonts w:ascii="ＭＳ 明朝" w:eastAsia="ＭＳ 明朝" w:hAnsi="ＭＳ 明朝"/>
          <w:sz w:val="22"/>
          <w:szCs w:val="24"/>
        </w:rPr>
      </w:pPr>
      <w:r>
        <w:rPr>
          <w:rFonts w:ascii="ＭＳ 明朝" w:eastAsia="ＭＳ 明朝" w:hAnsi="ＭＳ 明朝" w:hint="eastAsia"/>
          <w:sz w:val="22"/>
          <w:szCs w:val="24"/>
        </w:rPr>
        <w:t>（病名）</w:t>
      </w:r>
      <w:r w:rsidR="00CA21C5">
        <w:rPr>
          <w:rFonts w:ascii="ＭＳ 明朝" w:eastAsia="ＭＳ 明朝" w:hAnsi="ＭＳ 明朝" w:hint="eastAsia"/>
          <w:sz w:val="22"/>
          <w:szCs w:val="24"/>
        </w:rPr>
        <w:t>・・・</w:t>
      </w:r>
      <w:r>
        <w:rPr>
          <w:rFonts w:ascii="ＭＳ 明朝" w:eastAsia="ＭＳ 明朝" w:hAnsi="ＭＳ 明朝" w:hint="eastAsia"/>
          <w:sz w:val="22"/>
          <w:szCs w:val="24"/>
        </w:rPr>
        <w:t>該当疾患に☑をお願いします）</w:t>
      </w:r>
    </w:p>
    <w:tbl>
      <w:tblPr>
        <w:tblStyle w:val="a3"/>
        <w:tblW w:w="0" w:type="auto"/>
        <w:tblInd w:w="1140" w:type="dxa"/>
        <w:tblLook w:val="04A0" w:firstRow="1" w:lastRow="0" w:firstColumn="1" w:lastColumn="0" w:noHBand="0" w:noVBand="1"/>
      </w:tblPr>
      <w:tblGrid>
        <w:gridCol w:w="762"/>
        <w:gridCol w:w="3345"/>
        <w:gridCol w:w="600"/>
        <w:gridCol w:w="2795"/>
      </w:tblGrid>
      <w:tr w:rsidR="00930801" w14:paraId="5B0AC9F7" w14:textId="1C0FF14D" w:rsidTr="00930801">
        <w:tc>
          <w:tcPr>
            <w:tcW w:w="762" w:type="dxa"/>
          </w:tcPr>
          <w:p w14:paraId="75E7071D" w14:textId="77777777" w:rsidR="00930801" w:rsidRDefault="00930801">
            <w:pPr>
              <w:rPr>
                <w:rFonts w:ascii="ＭＳ 明朝" w:eastAsia="ＭＳ 明朝" w:hAnsi="ＭＳ 明朝"/>
                <w:sz w:val="22"/>
                <w:szCs w:val="24"/>
              </w:rPr>
            </w:pPr>
          </w:p>
        </w:tc>
        <w:tc>
          <w:tcPr>
            <w:tcW w:w="3345" w:type="dxa"/>
          </w:tcPr>
          <w:p w14:paraId="3B08C8C4" w14:textId="1DF9A69C" w:rsidR="00930801" w:rsidRDefault="00930801">
            <w:pPr>
              <w:rPr>
                <w:rFonts w:ascii="ＭＳ 明朝" w:eastAsia="ＭＳ 明朝" w:hAnsi="ＭＳ 明朝"/>
                <w:sz w:val="22"/>
                <w:szCs w:val="24"/>
              </w:rPr>
            </w:pPr>
            <w:r>
              <w:rPr>
                <w:rFonts w:ascii="ＭＳ 明朝" w:eastAsia="ＭＳ 明朝" w:hAnsi="ＭＳ 明朝" w:hint="eastAsia"/>
                <w:sz w:val="22"/>
                <w:szCs w:val="24"/>
              </w:rPr>
              <w:t>麻しん（はしか）</w:t>
            </w:r>
          </w:p>
        </w:tc>
        <w:tc>
          <w:tcPr>
            <w:tcW w:w="600" w:type="dxa"/>
          </w:tcPr>
          <w:p w14:paraId="0498DC8C" w14:textId="77777777" w:rsidR="00930801" w:rsidRDefault="00930801" w:rsidP="00930801">
            <w:pPr>
              <w:rPr>
                <w:rFonts w:ascii="ＭＳ 明朝" w:eastAsia="ＭＳ 明朝" w:hAnsi="ＭＳ 明朝"/>
                <w:sz w:val="22"/>
                <w:szCs w:val="24"/>
              </w:rPr>
            </w:pPr>
          </w:p>
        </w:tc>
        <w:tc>
          <w:tcPr>
            <w:tcW w:w="2795" w:type="dxa"/>
          </w:tcPr>
          <w:p w14:paraId="2AA8D876" w14:textId="3201C902" w:rsidR="00930801" w:rsidRDefault="00930801" w:rsidP="00930801">
            <w:pPr>
              <w:rPr>
                <w:rFonts w:ascii="ＭＳ 明朝" w:eastAsia="ＭＳ 明朝" w:hAnsi="ＭＳ 明朝"/>
                <w:sz w:val="22"/>
                <w:szCs w:val="24"/>
              </w:rPr>
            </w:pPr>
            <w:r>
              <w:rPr>
                <w:rFonts w:ascii="ＭＳ 明朝" w:eastAsia="ＭＳ 明朝" w:hAnsi="ＭＳ 明朝" w:hint="eastAsia"/>
                <w:sz w:val="22"/>
                <w:szCs w:val="24"/>
              </w:rPr>
              <w:t>結核</w:t>
            </w:r>
          </w:p>
        </w:tc>
      </w:tr>
      <w:tr w:rsidR="00930801" w14:paraId="2574BA5D" w14:textId="34B39A5C" w:rsidTr="00930801">
        <w:tc>
          <w:tcPr>
            <w:tcW w:w="762" w:type="dxa"/>
          </w:tcPr>
          <w:p w14:paraId="47F2DC80" w14:textId="77777777" w:rsidR="00930801" w:rsidRDefault="00930801">
            <w:pPr>
              <w:rPr>
                <w:rFonts w:ascii="ＭＳ 明朝" w:eastAsia="ＭＳ 明朝" w:hAnsi="ＭＳ 明朝"/>
                <w:sz w:val="22"/>
                <w:szCs w:val="24"/>
              </w:rPr>
            </w:pPr>
          </w:p>
        </w:tc>
        <w:tc>
          <w:tcPr>
            <w:tcW w:w="3345" w:type="dxa"/>
          </w:tcPr>
          <w:p w14:paraId="4B01F730" w14:textId="2B8C9A67" w:rsidR="00930801" w:rsidRDefault="00930801">
            <w:pPr>
              <w:rPr>
                <w:rFonts w:ascii="ＭＳ 明朝" w:eastAsia="ＭＳ 明朝" w:hAnsi="ＭＳ 明朝"/>
                <w:sz w:val="22"/>
                <w:szCs w:val="24"/>
              </w:rPr>
            </w:pPr>
            <w:r>
              <w:rPr>
                <w:rFonts w:ascii="ＭＳ 明朝" w:eastAsia="ＭＳ 明朝" w:hAnsi="ＭＳ 明朝" w:hint="eastAsia"/>
                <w:sz w:val="22"/>
                <w:szCs w:val="24"/>
              </w:rPr>
              <w:t>インフルエンザ</w:t>
            </w:r>
          </w:p>
        </w:tc>
        <w:tc>
          <w:tcPr>
            <w:tcW w:w="600" w:type="dxa"/>
          </w:tcPr>
          <w:p w14:paraId="33E7CF12" w14:textId="77777777" w:rsidR="00930801" w:rsidRDefault="00930801" w:rsidP="00930801">
            <w:pPr>
              <w:rPr>
                <w:rFonts w:ascii="ＭＳ 明朝" w:eastAsia="ＭＳ 明朝" w:hAnsi="ＭＳ 明朝"/>
                <w:sz w:val="22"/>
                <w:szCs w:val="24"/>
              </w:rPr>
            </w:pPr>
          </w:p>
        </w:tc>
        <w:tc>
          <w:tcPr>
            <w:tcW w:w="2795" w:type="dxa"/>
          </w:tcPr>
          <w:p w14:paraId="69359676" w14:textId="71239EFF" w:rsidR="00930801" w:rsidRDefault="00930801" w:rsidP="00930801">
            <w:pPr>
              <w:rPr>
                <w:rFonts w:ascii="ＭＳ 明朝" w:eastAsia="ＭＳ 明朝" w:hAnsi="ＭＳ 明朝"/>
                <w:sz w:val="22"/>
                <w:szCs w:val="24"/>
              </w:rPr>
            </w:pPr>
            <w:r>
              <w:rPr>
                <w:rFonts w:ascii="ＭＳ 明朝" w:eastAsia="ＭＳ 明朝" w:hAnsi="ＭＳ 明朝" w:hint="eastAsia"/>
                <w:sz w:val="22"/>
                <w:szCs w:val="24"/>
              </w:rPr>
              <w:t>咽頭結膜熱（プール熱）</w:t>
            </w:r>
          </w:p>
        </w:tc>
      </w:tr>
      <w:tr w:rsidR="00734622" w14:paraId="63F18D78" w14:textId="77777777" w:rsidTr="00930801">
        <w:tc>
          <w:tcPr>
            <w:tcW w:w="762" w:type="dxa"/>
          </w:tcPr>
          <w:p w14:paraId="04FFBE62" w14:textId="77777777" w:rsidR="00734622" w:rsidRDefault="00734622">
            <w:pPr>
              <w:rPr>
                <w:rFonts w:ascii="ＭＳ 明朝" w:eastAsia="ＭＳ 明朝" w:hAnsi="ＭＳ 明朝"/>
                <w:sz w:val="22"/>
                <w:szCs w:val="24"/>
              </w:rPr>
            </w:pPr>
          </w:p>
        </w:tc>
        <w:tc>
          <w:tcPr>
            <w:tcW w:w="3345" w:type="dxa"/>
          </w:tcPr>
          <w:p w14:paraId="623770A5" w14:textId="5D183147" w:rsidR="00734622" w:rsidRDefault="00734622">
            <w:pPr>
              <w:rPr>
                <w:rFonts w:ascii="ＭＳ 明朝" w:eastAsia="ＭＳ 明朝" w:hAnsi="ＭＳ 明朝" w:hint="eastAsia"/>
                <w:sz w:val="22"/>
                <w:szCs w:val="24"/>
              </w:rPr>
            </w:pPr>
            <w:r>
              <w:rPr>
                <w:rFonts w:ascii="ＭＳ 明朝" w:eastAsia="ＭＳ 明朝" w:hAnsi="ＭＳ 明朝" w:hint="eastAsia"/>
                <w:sz w:val="22"/>
                <w:szCs w:val="24"/>
              </w:rPr>
              <w:t>新型コロナウイルス感染症</w:t>
            </w:r>
          </w:p>
        </w:tc>
        <w:tc>
          <w:tcPr>
            <w:tcW w:w="600" w:type="dxa"/>
          </w:tcPr>
          <w:p w14:paraId="03E948E1" w14:textId="77777777" w:rsidR="00734622" w:rsidRDefault="00734622" w:rsidP="00930801">
            <w:pPr>
              <w:rPr>
                <w:rFonts w:ascii="ＭＳ 明朝" w:eastAsia="ＭＳ 明朝" w:hAnsi="ＭＳ 明朝"/>
                <w:sz w:val="22"/>
                <w:szCs w:val="24"/>
              </w:rPr>
            </w:pPr>
          </w:p>
        </w:tc>
        <w:tc>
          <w:tcPr>
            <w:tcW w:w="2795" w:type="dxa"/>
          </w:tcPr>
          <w:p w14:paraId="279D9889" w14:textId="4C2B6C3D" w:rsidR="00734622" w:rsidRDefault="00734622" w:rsidP="00930801">
            <w:pPr>
              <w:rPr>
                <w:rFonts w:ascii="ＭＳ 明朝" w:eastAsia="ＭＳ 明朝" w:hAnsi="ＭＳ 明朝" w:hint="eastAsia"/>
                <w:sz w:val="22"/>
                <w:szCs w:val="24"/>
              </w:rPr>
            </w:pPr>
            <w:r>
              <w:rPr>
                <w:rFonts w:ascii="ＭＳ 明朝" w:eastAsia="ＭＳ 明朝" w:hAnsi="ＭＳ 明朝" w:hint="eastAsia"/>
                <w:sz w:val="22"/>
                <w:szCs w:val="24"/>
              </w:rPr>
              <w:t>アデノウイルス</w:t>
            </w:r>
          </w:p>
        </w:tc>
      </w:tr>
      <w:tr w:rsidR="00930801" w14:paraId="007BC2C0" w14:textId="69223C4B" w:rsidTr="00930801">
        <w:tc>
          <w:tcPr>
            <w:tcW w:w="762" w:type="dxa"/>
          </w:tcPr>
          <w:p w14:paraId="0A1E5808" w14:textId="77777777" w:rsidR="00930801" w:rsidRDefault="00930801">
            <w:pPr>
              <w:rPr>
                <w:rFonts w:ascii="ＭＳ 明朝" w:eastAsia="ＭＳ 明朝" w:hAnsi="ＭＳ 明朝"/>
                <w:sz w:val="22"/>
                <w:szCs w:val="24"/>
              </w:rPr>
            </w:pPr>
          </w:p>
        </w:tc>
        <w:tc>
          <w:tcPr>
            <w:tcW w:w="3345" w:type="dxa"/>
          </w:tcPr>
          <w:p w14:paraId="4923E101" w14:textId="030A9470" w:rsidR="00930801" w:rsidRDefault="00734622">
            <w:pPr>
              <w:rPr>
                <w:rFonts w:ascii="ＭＳ 明朝" w:eastAsia="ＭＳ 明朝" w:hAnsi="ＭＳ 明朝"/>
                <w:sz w:val="22"/>
                <w:szCs w:val="24"/>
              </w:rPr>
            </w:pPr>
            <w:r>
              <w:rPr>
                <w:rFonts w:ascii="ＭＳ 明朝" w:eastAsia="ＭＳ 明朝" w:hAnsi="ＭＳ 明朝" w:hint="eastAsia"/>
                <w:sz w:val="22"/>
                <w:szCs w:val="24"/>
              </w:rPr>
              <w:t>風しん</w:t>
            </w:r>
          </w:p>
        </w:tc>
        <w:tc>
          <w:tcPr>
            <w:tcW w:w="600" w:type="dxa"/>
          </w:tcPr>
          <w:p w14:paraId="7C33783D" w14:textId="77777777" w:rsidR="00930801" w:rsidRDefault="00930801" w:rsidP="00930801">
            <w:pPr>
              <w:rPr>
                <w:rFonts w:ascii="ＭＳ 明朝" w:eastAsia="ＭＳ 明朝" w:hAnsi="ＭＳ 明朝"/>
                <w:sz w:val="22"/>
                <w:szCs w:val="24"/>
              </w:rPr>
            </w:pPr>
          </w:p>
        </w:tc>
        <w:tc>
          <w:tcPr>
            <w:tcW w:w="2795" w:type="dxa"/>
          </w:tcPr>
          <w:p w14:paraId="61700553" w14:textId="2FAC8390" w:rsidR="00930801" w:rsidRDefault="00930801" w:rsidP="00930801">
            <w:pPr>
              <w:rPr>
                <w:rFonts w:ascii="ＭＳ 明朝" w:eastAsia="ＭＳ 明朝" w:hAnsi="ＭＳ 明朝"/>
                <w:sz w:val="22"/>
                <w:szCs w:val="24"/>
              </w:rPr>
            </w:pPr>
            <w:r>
              <w:rPr>
                <w:rFonts w:ascii="ＭＳ 明朝" w:eastAsia="ＭＳ 明朝" w:hAnsi="ＭＳ 明朝" w:hint="eastAsia"/>
                <w:sz w:val="22"/>
                <w:szCs w:val="24"/>
              </w:rPr>
              <w:t>流行性角結膜炎</w:t>
            </w:r>
          </w:p>
        </w:tc>
      </w:tr>
      <w:tr w:rsidR="00930801" w14:paraId="5A53C81F" w14:textId="52BB1BFB" w:rsidTr="00930801">
        <w:tc>
          <w:tcPr>
            <w:tcW w:w="762" w:type="dxa"/>
          </w:tcPr>
          <w:p w14:paraId="26EAFBFF" w14:textId="77777777" w:rsidR="00930801" w:rsidRDefault="00930801">
            <w:pPr>
              <w:rPr>
                <w:rFonts w:ascii="ＭＳ 明朝" w:eastAsia="ＭＳ 明朝" w:hAnsi="ＭＳ 明朝"/>
                <w:sz w:val="22"/>
                <w:szCs w:val="24"/>
              </w:rPr>
            </w:pPr>
          </w:p>
        </w:tc>
        <w:tc>
          <w:tcPr>
            <w:tcW w:w="3345" w:type="dxa"/>
          </w:tcPr>
          <w:p w14:paraId="1FD21A9D" w14:textId="48496133" w:rsidR="00930801" w:rsidRDefault="00734622">
            <w:pPr>
              <w:rPr>
                <w:rFonts w:ascii="ＭＳ 明朝" w:eastAsia="ＭＳ 明朝" w:hAnsi="ＭＳ 明朝"/>
                <w:sz w:val="22"/>
                <w:szCs w:val="24"/>
              </w:rPr>
            </w:pPr>
            <w:r>
              <w:rPr>
                <w:rFonts w:ascii="ＭＳ 明朝" w:eastAsia="ＭＳ 明朝" w:hAnsi="ＭＳ 明朝" w:hint="eastAsia"/>
                <w:sz w:val="22"/>
                <w:szCs w:val="24"/>
              </w:rPr>
              <w:t>水痘（水ぼうそう）</w:t>
            </w:r>
          </w:p>
        </w:tc>
        <w:tc>
          <w:tcPr>
            <w:tcW w:w="600" w:type="dxa"/>
          </w:tcPr>
          <w:p w14:paraId="3CE0734F" w14:textId="77777777" w:rsidR="00930801" w:rsidRDefault="00930801" w:rsidP="00930801">
            <w:pPr>
              <w:rPr>
                <w:rFonts w:ascii="ＭＳ 明朝" w:eastAsia="ＭＳ 明朝" w:hAnsi="ＭＳ 明朝"/>
                <w:sz w:val="22"/>
                <w:szCs w:val="24"/>
              </w:rPr>
            </w:pPr>
          </w:p>
        </w:tc>
        <w:tc>
          <w:tcPr>
            <w:tcW w:w="2795" w:type="dxa"/>
          </w:tcPr>
          <w:p w14:paraId="6F2D4A11" w14:textId="38FF97DF" w:rsidR="00930801" w:rsidRDefault="00930801" w:rsidP="00930801">
            <w:pPr>
              <w:rPr>
                <w:rFonts w:ascii="ＭＳ 明朝" w:eastAsia="ＭＳ 明朝" w:hAnsi="ＭＳ 明朝"/>
                <w:sz w:val="22"/>
                <w:szCs w:val="24"/>
              </w:rPr>
            </w:pPr>
            <w:r>
              <w:rPr>
                <w:rFonts w:ascii="ＭＳ 明朝" w:eastAsia="ＭＳ 明朝" w:hAnsi="ＭＳ 明朝" w:hint="eastAsia"/>
                <w:sz w:val="22"/>
                <w:szCs w:val="24"/>
              </w:rPr>
              <w:t>百日咳</w:t>
            </w:r>
          </w:p>
        </w:tc>
      </w:tr>
      <w:tr w:rsidR="00930801" w14:paraId="4BE9D4D0" w14:textId="6FA2472B" w:rsidTr="00930801">
        <w:tc>
          <w:tcPr>
            <w:tcW w:w="762" w:type="dxa"/>
          </w:tcPr>
          <w:p w14:paraId="5B312F9B" w14:textId="77777777" w:rsidR="00930801" w:rsidRDefault="00930801">
            <w:pPr>
              <w:rPr>
                <w:rFonts w:ascii="ＭＳ 明朝" w:eastAsia="ＭＳ 明朝" w:hAnsi="ＭＳ 明朝"/>
                <w:sz w:val="22"/>
                <w:szCs w:val="24"/>
              </w:rPr>
            </w:pPr>
          </w:p>
        </w:tc>
        <w:tc>
          <w:tcPr>
            <w:tcW w:w="3345" w:type="dxa"/>
          </w:tcPr>
          <w:p w14:paraId="08FC237B" w14:textId="592BB8DC" w:rsidR="00930801" w:rsidRDefault="00734622">
            <w:pPr>
              <w:rPr>
                <w:rFonts w:ascii="ＭＳ 明朝" w:eastAsia="ＭＳ 明朝" w:hAnsi="ＭＳ 明朝"/>
                <w:sz w:val="22"/>
                <w:szCs w:val="24"/>
              </w:rPr>
            </w:pPr>
            <w:r>
              <w:rPr>
                <w:rFonts w:ascii="ＭＳ 明朝" w:eastAsia="ＭＳ 明朝" w:hAnsi="ＭＳ 明朝" w:hint="eastAsia"/>
                <w:sz w:val="22"/>
                <w:szCs w:val="24"/>
              </w:rPr>
              <w:t>流行性耳下腺炎（おたふくかぜ）</w:t>
            </w:r>
          </w:p>
        </w:tc>
        <w:tc>
          <w:tcPr>
            <w:tcW w:w="600" w:type="dxa"/>
          </w:tcPr>
          <w:p w14:paraId="1158BF30" w14:textId="77777777" w:rsidR="00930801" w:rsidRDefault="00930801" w:rsidP="00930801">
            <w:pPr>
              <w:rPr>
                <w:rFonts w:ascii="ＭＳ 明朝" w:eastAsia="ＭＳ 明朝" w:hAnsi="ＭＳ 明朝"/>
                <w:sz w:val="22"/>
                <w:szCs w:val="24"/>
              </w:rPr>
            </w:pPr>
          </w:p>
        </w:tc>
        <w:tc>
          <w:tcPr>
            <w:tcW w:w="2795" w:type="dxa"/>
          </w:tcPr>
          <w:p w14:paraId="3F913FD2" w14:textId="06CA08D6" w:rsidR="00930801" w:rsidRDefault="00930801" w:rsidP="00930801">
            <w:pPr>
              <w:rPr>
                <w:rFonts w:ascii="ＭＳ 明朝" w:eastAsia="ＭＳ 明朝" w:hAnsi="ＭＳ 明朝"/>
                <w:sz w:val="22"/>
                <w:szCs w:val="24"/>
              </w:rPr>
            </w:pPr>
            <w:r>
              <w:rPr>
                <w:rFonts w:ascii="ＭＳ 明朝" w:eastAsia="ＭＳ 明朝" w:hAnsi="ＭＳ 明朝" w:hint="eastAsia"/>
                <w:sz w:val="22"/>
                <w:szCs w:val="24"/>
              </w:rPr>
              <w:t>急性出血性結膜炎</w:t>
            </w:r>
          </w:p>
        </w:tc>
      </w:tr>
      <w:tr w:rsidR="00C0609E" w14:paraId="31597455" w14:textId="77777777" w:rsidTr="006871FE">
        <w:tc>
          <w:tcPr>
            <w:tcW w:w="762" w:type="dxa"/>
          </w:tcPr>
          <w:p w14:paraId="16690091" w14:textId="77777777" w:rsidR="00C0609E" w:rsidRDefault="00C0609E">
            <w:pPr>
              <w:rPr>
                <w:rFonts w:ascii="ＭＳ 明朝" w:eastAsia="ＭＳ 明朝" w:hAnsi="ＭＳ 明朝"/>
                <w:sz w:val="22"/>
                <w:szCs w:val="24"/>
              </w:rPr>
            </w:pPr>
          </w:p>
        </w:tc>
        <w:tc>
          <w:tcPr>
            <w:tcW w:w="6740" w:type="dxa"/>
            <w:gridSpan w:val="3"/>
          </w:tcPr>
          <w:p w14:paraId="554774D2" w14:textId="032B3C71" w:rsidR="00C0609E" w:rsidRDefault="00C0609E">
            <w:pPr>
              <w:rPr>
                <w:rFonts w:ascii="ＭＳ 明朝" w:eastAsia="ＭＳ 明朝" w:hAnsi="ＭＳ 明朝"/>
                <w:sz w:val="22"/>
                <w:szCs w:val="24"/>
              </w:rPr>
            </w:pPr>
            <w:r>
              <w:rPr>
                <w:rFonts w:ascii="ＭＳ 明朝" w:eastAsia="ＭＳ 明朝" w:hAnsi="ＭＳ 明朝" w:hint="eastAsia"/>
                <w:sz w:val="22"/>
                <w:szCs w:val="24"/>
              </w:rPr>
              <w:t>腸管出血性大腸菌感染症（О１５７、О２６、О１１１等）</w:t>
            </w:r>
          </w:p>
        </w:tc>
      </w:tr>
      <w:tr w:rsidR="00930801" w14:paraId="2DFACA9E" w14:textId="77777777" w:rsidTr="006871FE">
        <w:tc>
          <w:tcPr>
            <w:tcW w:w="762" w:type="dxa"/>
          </w:tcPr>
          <w:p w14:paraId="38BBB377" w14:textId="77777777" w:rsidR="00930801" w:rsidRDefault="00930801" w:rsidP="00930801">
            <w:pPr>
              <w:rPr>
                <w:rFonts w:ascii="ＭＳ 明朝" w:eastAsia="ＭＳ 明朝" w:hAnsi="ＭＳ 明朝"/>
                <w:sz w:val="22"/>
                <w:szCs w:val="24"/>
              </w:rPr>
            </w:pPr>
          </w:p>
        </w:tc>
        <w:tc>
          <w:tcPr>
            <w:tcW w:w="6740" w:type="dxa"/>
            <w:gridSpan w:val="3"/>
          </w:tcPr>
          <w:p w14:paraId="13E0B134" w14:textId="2D8FA828" w:rsidR="00930801" w:rsidRDefault="00930801" w:rsidP="00930801">
            <w:pPr>
              <w:rPr>
                <w:rFonts w:ascii="ＭＳ 明朝" w:eastAsia="ＭＳ 明朝" w:hAnsi="ＭＳ 明朝"/>
                <w:sz w:val="22"/>
                <w:szCs w:val="24"/>
              </w:rPr>
            </w:pPr>
            <w:r>
              <w:rPr>
                <w:rFonts w:ascii="ＭＳ 明朝" w:eastAsia="ＭＳ 明朝" w:hAnsi="ＭＳ 明朝" w:hint="eastAsia"/>
                <w:sz w:val="22"/>
                <w:szCs w:val="24"/>
              </w:rPr>
              <w:t>侵襲性髄膜炎菌感染症（髄膜炎菌性髄膜炎）</w:t>
            </w:r>
          </w:p>
        </w:tc>
      </w:tr>
    </w:tbl>
    <w:p w14:paraId="40D2ACC8" w14:textId="77777777" w:rsidR="00951495" w:rsidRDefault="00951495">
      <w:pPr>
        <w:rPr>
          <w:rFonts w:ascii="ＭＳ 明朝" w:eastAsia="ＭＳ 明朝" w:hAnsi="ＭＳ 明朝"/>
          <w:sz w:val="22"/>
          <w:szCs w:val="24"/>
        </w:rPr>
      </w:pPr>
    </w:p>
    <w:p w14:paraId="0CC31886" w14:textId="0793EC6D" w:rsidR="00C0609E" w:rsidRDefault="00C0609E" w:rsidP="006871FE">
      <w:pPr>
        <w:ind w:firstLineChars="100" w:firstLine="220"/>
        <w:rPr>
          <w:rFonts w:ascii="ＭＳ 明朝" w:eastAsia="ＭＳ 明朝" w:hAnsi="ＭＳ 明朝"/>
          <w:sz w:val="22"/>
          <w:szCs w:val="24"/>
        </w:rPr>
      </w:pPr>
      <w:r>
        <w:rPr>
          <w:rFonts w:ascii="ＭＳ 明朝" w:eastAsia="ＭＳ 明朝" w:hAnsi="ＭＳ 明朝" w:hint="eastAsia"/>
          <w:sz w:val="22"/>
          <w:szCs w:val="24"/>
        </w:rPr>
        <w:t xml:space="preserve">　　　　　症状も回復し、集団生活に支障がない状態になりました。</w:t>
      </w:r>
    </w:p>
    <w:p w14:paraId="7FBC6C89" w14:textId="038DCAEC" w:rsidR="00951495" w:rsidRDefault="00154848" w:rsidP="006871FE">
      <w:pPr>
        <w:ind w:firstLineChars="600" w:firstLine="1320"/>
        <w:rPr>
          <w:rFonts w:ascii="ＭＳ 明朝" w:eastAsia="ＭＳ 明朝" w:hAnsi="ＭＳ 明朝"/>
          <w:sz w:val="22"/>
          <w:szCs w:val="24"/>
        </w:rPr>
      </w:pPr>
      <w:r>
        <w:rPr>
          <w:rFonts w:ascii="ＭＳ 明朝" w:eastAsia="ＭＳ 明朝" w:hAnsi="ＭＳ 明朝" w:hint="eastAsia"/>
          <w:sz w:val="22"/>
          <w:szCs w:val="24"/>
        </w:rPr>
        <w:t>令和</w:t>
      </w:r>
      <w:r w:rsidR="00951495">
        <w:rPr>
          <w:rFonts w:ascii="ＭＳ 明朝" w:eastAsia="ＭＳ 明朝" w:hAnsi="ＭＳ 明朝" w:hint="eastAsia"/>
          <w:sz w:val="22"/>
          <w:szCs w:val="24"/>
        </w:rPr>
        <w:t xml:space="preserve">　　年　　月　　日</w:t>
      </w:r>
      <w:r w:rsidR="00C0609E">
        <w:rPr>
          <w:rFonts w:ascii="ＭＳ 明朝" w:eastAsia="ＭＳ 明朝" w:hAnsi="ＭＳ 明朝" w:hint="eastAsia"/>
          <w:sz w:val="22"/>
          <w:szCs w:val="24"/>
        </w:rPr>
        <w:t>から</w:t>
      </w:r>
      <w:r w:rsidR="00951495">
        <w:rPr>
          <w:rFonts w:ascii="ＭＳ 明朝" w:eastAsia="ＭＳ 明朝" w:hAnsi="ＭＳ 明朝" w:hint="eastAsia"/>
          <w:sz w:val="22"/>
          <w:szCs w:val="24"/>
        </w:rPr>
        <w:t>登園</w:t>
      </w:r>
      <w:r w:rsidR="00C0609E">
        <w:rPr>
          <w:rFonts w:ascii="ＭＳ 明朝" w:eastAsia="ＭＳ 明朝" w:hAnsi="ＭＳ 明朝" w:hint="eastAsia"/>
          <w:sz w:val="22"/>
          <w:szCs w:val="24"/>
        </w:rPr>
        <w:t>可能と判断</w:t>
      </w:r>
      <w:r w:rsidR="00951495">
        <w:rPr>
          <w:rFonts w:ascii="ＭＳ 明朝" w:eastAsia="ＭＳ 明朝" w:hAnsi="ＭＳ 明朝" w:hint="eastAsia"/>
          <w:sz w:val="22"/>
          <w:szCs w:val="24"/>
        </w:rPr>
        <w:t>します。</w:t>
      </w:r>
    </w:p>
    <w:p w14:paraId="0FE5571C" w14:textId="77777777" w:rsidR="001978FE" w:rsidRDefault="001978FE" w:rsidP="006871FE">
      <w:pPr>
        <w:ind w:firstLineChars="600" w:firstLine="1320"/>
        <w:rPr>
          <w:rFonts w:ascii="ＭＳ 明朝" w:eastAsia="ＭＳ 明朝" w:hAnsi="ＭＳ 明朝"/>
          <w:sz w:val="22"/>
          <w:szCs w:val="24"/>
        </w:rPr>
      </w:pPr>
    </w:p>
    <w:tbl>
      <w:tblPr>
        <w:tblStyle w:val="a3"/>
        <w:tblpPr w:leftFromText="142" w:rightFromText="142" w:vertAnchor="text" w:horzAnchor="page" w:tblpX="1636" w:tblpY="128"/>
        <w:tblW w:w="0" w:type="auto"/>
        <w:tblLook w:val="04A0" w:firstRow="1" w:lastRow="0" w:firstColumn="1" w:lastColumn="0" w:noHBand="0" w:noVBand="1"/>
      </w:tblPr>
      <w:tblGrid>
        <w:gridCol w:w="988"/>
        <w:gridCol w:w="2551"/>
      </w:tblGrid>
      <w:tr w:rsidR="001978FE" w14:paraId="44932423" w14:textId="77777777" w:rsidTr="001978FE">
        <w:tc>
          <w:tcPr>
            <w:tcW w:w="988" w:type="dxa"/>
          </w:tcPr>
          <w:p w14:paraId="67C5FB16" w14:textId="77777777" w:rsidR="001978FE" w:rsidRPr="001978FE" w:rsidRDefault="001978FE" w:rsidP="001978FE">
            <w:pPr>
              <w:jc w:val="left"/>
              <w:rPr>
                <w:rFonts w:ascii="ＭＳ 明朝" w:eastAsia="ＭＳ 明朝" w:hAnsi="ＭＳ 明朝"/>
                <w:sz w:val="22"/>
                <w:szCs w:val="24"/>
              </w:rPr>
            </w:pPr>
            <w:r w:rsidRPr="001978FE">
              <w:rPr>
                <w:rFonts w:ascii="ＭＳ 明朝" w:eastAsia="ＭＳ 明朝" w:hAnsi="ＭＳ 明朝" w:hint="eastAsia"/>
                <w:sz w:val="22"/>
                <w:szCs w:val="24"/>
              </w:rPr>
              <w:t>発症日</w:t>
            </w:r>
          </w:p>
        </w:tc>
        <w:tc>
          <w:tcPr>
            <w:tcW w:w="2551" w:type="dxa"/>
          </w:tcPr>
          <w:p w14:paraId="313E7820" w14:textId="77777777" w:rsidR="001978FE" w:rsidRPr="001978FE" w:rsidRDefault="001978FE" w:rsidP="001978FE">
            <w:pPr>
              <w:jc w:val="left"/>
              <w:rPr>
                <w:rFonts w:ascii="ＭＳ 明朝" w:eastAsia="ＭＳ 明朝" w:hAnsi="ＭＳ 明朝"/>
                <w:sz w:val="22"/>
                <w:szCs w:val="24"/>
              </w:rPr>
            </w:pPr>
            <w:r w:rsidRPr="001978FE">
              <w:rPr>
                <w:rFonts w:ascii="ＭＳ 明朝" w:eastAsia="ＭＳ 明朝" w:hAnsi="ＭＳ 明朝" w:hint="eastAsia"/>
                <w:sz w:val="22"/>
                <w:szCs w:val="24"/>
              </w:rPr>
              <w:t xml:space="preserve">　　月　　日（　　）</w:t>
            </w:r>
          </w:p>
        </w:tc>
      </w:tr>
      <w:tr w:rsidR="001978FE" w14:paraId="17658264" w14:textId="77777777" w:rsidTr="001978FE">
        <w:tc>
          <w:tcPr>
            <w:tcW w:w="988" w:type="dxa"/>
          </w:tcPr>
          <w:p w14:paraId="5BDE3B9D" w14:textId="77777777" w:rsidR="001978FE" w:rsidRPr="001978FE" w:rsidRDefault="001978FE" w:rsidP="001978FE">
            <w:pPr>
              <w:jc w:val="left"/>
              <w:rPr>
                <w:rFonts w:ascii="ＭＳ 明朝" w:eastAsia="ＭＳ 明朝" w:hAnsi="ＭＳ 明朝"/>
                <w:sz w:val="22"/>
                <w:szCs w:val="24"/>
              </w:rPr>
            </w:pPr>
            <w:r w:rsidRPr="001978FE">
              <w:rPr>
                <w:rFonts w:ascii="ＭＳ 明朝" w:eastAsia="ＭＳ 明朝" w:hAnsi="ＭＳ 明朝" w:hint="eastAsia"/>
                <w:sz w:val="22"/>
                <w:szCs w:val="24"/>
              </w:rPr>
              <w:t>解熱日</w:t>
            </w:r>
          </w:p>
        </w:tc>
        <w:tc>
          <w:tcPr>
            <w:tcW w:w="2551" w:type="dxa"/>
          </w:tcPr>
          <w:p w14:paraId="77A1DB43" w14:textId="77777777" w:rsidR="001978FE" w:rsidRDefault="001978FE" w:rsidP="001978FE">
            <w:pPr>
              <w:jc w:val="left"/>
              <w:rPr>
                <w:rFonts w:ascii="ＭＳ 明朝" w:eastAsia="ＭＳ 明朝" w:hAnsi="ＭＳ 明朝"/>
                <w:sz w:val="22"/>
                <w:szCs w:val="24"/>
                <w:u w:val="single"/>
              </w:rPr>
            </w:pPr>
            <w:r w:rsidRPr="001978FE">
              <w:rPr>
                <w:rFonts w:ascii="ＭＳ 明朝" w:eastAsia="ＭＳ 明朝" w:hAnsi="ＭＳ 明朝" w:hint="eastAsia"/>
                <w:sz w:val="22"/>
                <w:szCs w:val="24"/>
              </w:rPr>
              <w:t xml:space="preserve">　　月　　日（　　）</w:t>
            </w:r>
          </w:p>
        </w:tc>
      </w:tr>
    </w:tbl>
    <w:p w14:paraId="2F74EB5C" w14:textId="38EE3FB8" w:rsidR="00951495" w:rsidRDefault="001978FE" w:rsidP="001978FE">
      <w:pPr>
        <w:ind w:firstLineChars="200" w:firstLine="440"/>
        <w:rPr>
          <w:rFonts w:ascii="ＭＳ 明朝" w:eastAsia="ＭＳ 明朝" w:hAnsi="ＭＳ 明朝"/>
          <w:sz w:val="22"/>
          <w:szCs w:val="24"/>
        </w:rPr>
      </w:pPr>
      <w:r>
        <w:rPr>
          <w:rFonts w:ascii="ＭＳ 明朝" w:eastAsia="ＭＳ 明朝" w:hAnsi="ＭＳ 明朝" w:hint="eastAsia"/>
          <w:sz w:val="22"/>
          <w:szCs w:val="24"/>
        </w:rPr>
        <w:t>意見書記入日：</w:t>
      </w:r>
      <w:r w:rsidR="009C413B" w:rsidRPr="009C413B">
        <w:rPr>
          <w:rFonts w:ascii="ＭＳ 明朝" w:eastAsia="ＭＳ 明朝" w:hAnsi="ＭＳ 明朝" w:hint="eastAsia"/>
          <w:sz w:val="22"/>
          <w:szCs w:val="24"/>
        </w:rPr>
        <w:t xml:space="preserve">令和　　　</w:t>
      </w:r>
      <w:r w:rsidR="00951495" w:rsidRPr="009C413B">
        <w:rPr>
          <w:rFonts w:ascii="ＭＳ 明朝" w:eastAsia="ＭＳ 明朝" w:hAnsi="ＭＳ 明朝" w:hint="eastAsia"/>
          <w:sz w:val="22"/>
          <w:szCs w:val="24"/>
        </w:rPr>
        <w:t>年</w:t>
      </w:r>
      <w:r w:rsidR="009C413B" w:rsidRPr="009C413B">
        <w:rPr>
          <w:rFonts w:ascii="ＭＳ 明朝" w:eastAsia="ＭＳ 明朝" w:hAnsi="ＭＳ 明朝" w:hint="eastAsia"/>
          <w:sz w:val="22"/>
          <w:szCs w:val="24"/>
        </w:rPr>
        <w:t xml:space="preserve">　</w:t>
      </w:r>
      <w:r w:rsidR="00951495" w:rsidRPr="009C413B">
        <w:rPr>
          <w:rFonts w:ascii="ＭＳ 明朝" w:eastAsia="ＭＳ 明朝" w:hAnsi="ＭＳ 明朝" w:hint="eastAsia"/>
          <w:sz w:val="22"/>
          <w:szCs w:val="24"/>
        </w:rPr>
        <w:t xml:space="preserve">　　月　　</w:t>
      </w:r>
      <w:r w:rsidR="009C413B" w:rsidRPr="009C413B">
        <w:rPr>
          <w:rFonts w:ascii="ＭＳ 明朝" w:eastAsia="ＭＳ 明朝" w:hAnsi="ＭＳ 明朝" w:hint="eastAsia"/>
          <w:sz w:val="22"/>
          <w:szCs w:val="24"/>
        </w:rPr>
        <w:t xml:space="preserve">　</w:t>
      </w:r>
      <w:r w:rsidR="00951495" w:rsidRPr="009C413B">
        <w:rPr>
          <w:rFonts w:ascii="ＭＳ 明朝" w:eastAsia="ＭＳ 明朝" w:hAnsi="ＭＳ 明朝" w:hint="eastAsia"/>
          <w:sz w:val="22"/>
          <w:szCs w:val="24"/>
        </w:rPr>
        <w:t>日</w:t>
      </w:r>
    </w:p>
    <w:p w14:paraId="343931CF" w14:textId="77777777" w:rsidR="001978FE" w:rsidRPr="009C413B" w:rsidRDefault="001978FE" w:rsidP="006871FE">
      <w:pPr>
        <w:ind w:firstLineChars="1300" w:firstLine="2860"/>
        <w:rPr>
          <w:rFonts w:ascii="ＭＳ 明朝" w:eastAsia="ＭＳ 明朝" w:hAnsi="ＭＳ 明朝"/>
          <w:sz w:val="22"/>
          <w:szCs w:val="24"/>
        </w:rPr>
      </w:pPr>
    </w:p>
    <w:p w14:paraId="28D0DD94" w14:textId="6C020830" w:rsidR="00951495" w:rsidRDefault="006871FE" w:rsidP="001978FE">
      <w:pPr>
        <w:ind w:firstLineChars="200" w:firstLine="440"/>
        <w:rPr>
          <w:rFonts w:ascii="ＭＳ 明朝" w:eastAsia="ＭＳ 明朝" w:hAnsi="ＭＳ 明朝"/>
          <w:sz w:val="22"/>
          <w:szCs w:val="24"/>
          <w:u w:val="single"/>
        </w:rPr>
      </w:pPr>
      <w:r>
        <w:rPr>
          <w:rFonts w:ascii="ＭＳ 明朝" w:eastAsia="ＭＳ 明朝" w:hAnsi="ＭＳ 明朝" w:hint="eastAsia"/>
          <w:sz w:val="22"/>
          <w:szCs w:val="24"/>
          <w:u w:val="single"/>
        </w:rPr>
        <w:t>医療機関名</w:t>
      </w:r>
      <w:r w:rsidR="00951495" w:rsidRPr="009C413B">
        <w:rPr>
          <w:rFonts w:ascii="ＭＳ 明朝" w:eastAsia="ＭＳ 明朝" w:hAnsi="ＭＳ 明朝" w:hint="eastAsia"/>
          <w:sz w:val="22"/>
          <w:szCs w:val="24"/>
          <w:u w:val="single"/>
        </w:rPr>
        <w:t xml:space="preserve">　　</w:t>
      </w:r>
      <w:r w:rsidR="009C413B">
        <w:rPr>
          <w:rFonts w:ascii="ＭＳ 明朝" w:eastAsia="ＭＳ 明朝" w:hAnsi="ＭＳ 明朝" w:hint="eastAsia"/>
          <w:sz w:val="22"/>
          <w:szCs w:val="24"/>
          <w:u w:val="single"/>
        </w:rPr>
        <w:t xml:space="preserve">　</w:t>
      </w:r>
      <w:r w:rsidR="00951495" w:rsidRPr="009C413B">
        <w:rPr>
          <w:rFonts w:ascii="ＭＳ 明朝" w:eastAsia="ＭＳ 明朝" w:hAnsi="ＭＳ 明朝" w:hint="eastAsia"/>
          <w:sz w:val="22"/>
          <w:szCs w:val="24"/>
          <w:u w:val="single"/>
        </w:rPr>
        <w:t xml:space="preserve">　　　　</w:t>
      </w:r>
      <w:r w:rsidR="009C413B">
        <w:rPr>
          <w:rFonts w:ascii="ＭＳ 明朝" w:eastAsia="ＭＳ 明朝" w:hAnsi="ＭＳ 明朝" w:hint="eastAsia"/>
          <w:sz w:val="22"/>
          <w:szCs w:val="24"/>
          <w:u w:val="single"/>
        </w:rPr>
        <w:t xml:space="preserve">　　</w:t>
      </w:r>
      <w:r w:rsidR="00951495" w:rsidRPr="009C413B">
        <w:rPr>
          <w:rFonts w:ascii="ＭＳ 明朝" w:eastAsia="ＭＳ 明朝" w:hAnsi="ＭＳ 明朝" w:hint="eastAsia"/>
          <w:sz w:val="22"/>
          <w:szCs w:val="24"/>
          <w:u w:val="single"/>
        </w:rPr>
        <w:t xml:space="preserve">　　</w:t>
      </w:r>
      <w:r w:rsidR="001978FE">
        <w:rPr>
          <w:rFonts w:ascii="ＭＳ 明朝" w:eastAsia="ＭＳ 明朝" w:hAnsi="ＭＳ 明朝" w:hint="eastAsia"/>
          <w:sz w:val="22"/>
          <w:szCs w:val="24"/>
          <w:u w:val="single"/>
        </w:rPr>
        <w:t xml:space="preserve">　　　</w:t>
      </w:r>
      <w:r w:rsidR="00951495" w:rsidRPr="009C413B">
        <w:rPr>
          <w:rFonts w:ascii="ＭＳ 明朝" w:eastAsia="ＭＳ 明朝" w:hAnsi="ＭＳ 明朝" w:hint="eastAsia"/>
          <w:sz w:val="22"/>
          <w:szCs w:val="24"/>
          <w:u w:val="single"/>
        </w:rPr>
        <w:t xml:space="preserve">　</w:t>
      </w:r>
      <w:r>
        <w:rPr>
          <w:rFonts w:ascii="ＭＳ 明朝" w:eastAsia="ＭＳ 明朝" w:hAnsi="ＭＳ 明朝" w:hint="eastAsia"/>
          <w:sz w:val="22"/>
          <w:szCs w:val="24"/>
          <w:u w:val="single"/>
        </w:rPr>
        <w:t xml:space="preserve">　</w:t>
      </w:r>
    </w:p>
    <w:p w14:paraId="24AC101B" w14:textId="5E04FB05" w:rsidR="00154848" w:rsidRPr="001978FE" w:rsidRDefault="00154848" w:rsidP="001978FE">
      <w:pPr>
        <w:rPr>
          <w:rFonts w:ascii="ＭＳ 明朝" w:eastAsia="ＭＳ 明朝" w:hAnsi="ＭＳ 明朝"/>
          <w:sz w:val="22"/>
          <w:szCs w:val="24"/>
          <w:u w:val="single"/>
        </w:rPr>
      </w:pPr>
    </w:p>
    <w:p w14:paraId="392419C5" w14:textId="282C8A94" w:rsidR="006871FE" w:rsidRPr="009C413B" w:rsidRDefault="006871FE" w:rsidP="001978FE">
      <w:pPr>
        <w:ind w:firstLineChars="2150" w:firstLine="4730"/>
        <w:rPr>
          <w:rFonts w:ascii="ＭＳ 明朝" w:eastAsia="ＭＳ 明朝" w:hAnsi="ＭＳ 明朝"/>
          <w:sz w:val="22"/>
          <w:szCs w:val="24"/>
          <w:u w:val="single"/>
        </w:rPr>
      </w:pPr>
      <w:r>
        <w:rPr>
          <w:rFonts w:ascii="ＭＳ 明朝" w:eastAsia="ＭＳ 明朝" w:hAnsi="ＭＳ 明朝" w:hint="eastAsia"/>
          <w:sz w:val="22"/>
          <w:szCs w:val="24"/>
          <w:u w:val="single"/>
        </w:rPr>
        <w:t xml:space="preserve">医師名　　</w:t>
      </w:r>
      <w:r w:rsidR="001978FE">
        <w:rPr>
          <w:rFonts w:ascii="ＭＳ 明朝" w:eastAsia="ＭＳ 明朝" w:hAnsi="ＭＳ 明朝" w:hint="eastAsia"/>
          <w:sz w:val="22"/>
          <w:szCs w:val="24"/>
          <w:u w:val="single"/>
        </w:rPr>
        <w:t xml:space="preserve">　　　</w:t>
      </w:r>
      <w:r>
        <w:rPr>
          <w:rFonts w:ascii="ＭＳ 明朝" w:eastAsia="ＭＳ 明朝" w:hAnsi="ＭＳ 明朝" w:hint="eastAsia"/>
          <w:sz w:val="22"/>
          <w:szCs w:val="24"/>
          <w:u w:val="single"/>
        </w:rPr>
        <w:t xml:space="preserve">　　　　　　　　</w:t>
      </w:r>
      <w:r w:rsidR="001978FE">
        <w:rPr>
          <w:rFonts w:ascii="ＭＳ 明朝" w:eastAsia="ＭＳ 明朝" w:hAnsi="ＭＳ 明朝" w:hint="eastAsia"/>
          <w:sz w:val="22"/>
          <w:szCs w:val="24"/>
          <w:u w:val="single"/>
        </w:rPr>
        <w:t xml:space="preserve">　</w:t>
      </w:r>
      <w:r>
        <w:rPr>
          <w:rFonts w:ascii="ＭＳ 明朝" w:eastAsia="ＭＳ 明朝" w:hAnsi="ＭＳ 明朝" w:hint="eastAsia"/>
          <w:sz w:val="22"/>
          <w:szCs w:val="24"/>
          <w:u w:val="single"/>
        </w:rPr>
        <w:t xml:space="preserve">　　</w:t>
      </w:r>
      <w:r w:rsidR="001978FE">
        <w:rPr>
          <w:rFonts w:ascii="ＭＳ 明朝" w:eastAsia="ＭＳ 明朝" w:hAnsi="ＭＳ 明朝" w:hint="eastAsia"/>
          <w:sz w:val="22"/>
          <w:szCs w:val="24"/>
          <w:u w:val="single"/>
        </w:rPr>
        <w:t xml:space="preserve">㊞　</w:t>
      </w:r>
    </w:p>
    <w:p w14:paraId="60E40028" w14:textId="62E14882" w:rsidR="00951495" w:rsidRDefault="00154848">
      <w:pPr>
        <w:rPr>
          <w:rFonts w:ascii="ＭＳ 明朝" w:eastAsia="ＭＳ 明朝" w:hAnsi="ＭＳ 明朝"/>
          <w:sz w:val="22"/>
          <w:szCs w:val="24"/>
        </w:rPr>
      </w:pPr>
      <w:r>
        <w:rPr>
          <w:rFonts w:ascii="ＭＳ 明朝" w:eastAsia="ＭＳ 明朝" w:hAnsi="ＭＳ 明朝" w:hint="eastAsia"/>
          <w:noProof/>
          <w:sz w:val="22"/>
          <w:szCs w:val="24"/>
        </w:rPr>
        <mc:AlternateContent>
          <mc:Choice Requires="wps">
            <w:drawing>
              <wp:anchor distT="0" distB="0" distL="114300" distR="114300" simplePos="0" relativeHeight="251660288" behindDoc="0" locked="0" layoutInCell="1" allowOverlap="1" wp14:anchorId="77A79C75" wp14:editId="1B86EEA8">
                <wp:simplePos x="0" y="0"/>
                <wp:positionH relativeFrom="column">
                  <wp:posOffset>259080</wp:posOffset>
                </wp:positionH>
                <wp:positionV relativeFrom="paragraph">
                  <wp:posOffset>222885</wp:posOffset>
                </wp:positionV>
                <wp:extent cx="5705475" cy="2400300"/>
                <wp:effectExtent l="19050" t="19050" r="28575" b="19050"/>
                <wp:wrapNone/>
                <wp:docPr id="159241062" name="正方形/長方形 2"/>
                <wp:cNvGraphicFramePr/>
                <a:graphic xmlns:a="http://schemas.openxmlformats.org/drawingml/2006/main">
                  <a:graphicData uri="http://schemas.microsoft.com/office/word/2010/wordprocessingShape">
                    <wps:wsp>
                      <wps:cNvSpPr/>
                      <wps:spPr>
                        <a:xfrm>
                          <a:off x="0" y="0"/>
                          <a:ext cx="5705475" cy="2400300"/>
                        </a:xfrm>
                        <a:prstGeom prst="rect">
                          <a:avLst/>
                        </a:prstGeom>
                        <a:noFill/>
                        <a:ln w="28575">
                          <a:solidFill>
                            <a:schemeClr val="tx1"/>
                          </a:solidFill>
                          <a:prstDash val="sysDash"/>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B75E7A2" id="正方形/長方形 2" o:spid="_x0000_s1026" style="position:absolute;margin-left:20.4pt;margin-top:17.55pt;width:449.25pt;height:189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" filled="f" strokecolor="black [3213]" strokeweight="2.25pt">
                <v:stroke dashstyle="3 1"/>
              </v:rect>
            </w:pict>
          </mc:Fallback>
        </mc:AlternateContent>
      </w:r>
    </w:p>
    <w:p w14:paraId="23D3DF84" w14:textId="54FA4126" w:rsidR="00951495" w:rsidRDefault="00951495" w:rsidP="001978FE">
      <w:pPr>
        <w:spacing w:line="300" w:lineRule="exact"/>
        <w:ind w:firstLineChars="200" w:firstLine="440"/>
        <w:rPr>
          <w:rFonts w:ascii="ＭＳ 明朝" w:eastAsia="ＭＳ 明朝" w:hAnsi="ＭＳ 明朝"/>
          <w:sz w:val="22"/>
          <w:szCs w:val="24"/>
        </w:rPr>
      </w:pPr>
      <w:r>
        <w:rPr>
          <w:rFonts w:ascii="ＭＳ 明朝" w:eastAsia="ＭＳ 明朝" w:hAnsi="ＭＳ 明朝" w:hint="eastAsia"/>
          <w:sz w:val="22"/>
          <w:szCs w:val="24"/>
        </w:rPr>
        <w:t>※</w:t>
      </w:r>
      <w:r w:rsidR="00930801">
        <w:rPr>
          <w:rFonts w:ascii="ＭＳ 明朝" w:eastAsia="ＭＳ 明朝" w:hAnsi="ＭＳ 明朝" w:hint="eastAsia"/>
          <w:sz w:val="22"/>
          <w:szCs w:val="24"/>
        </w:rPr>
        <w:t>かかりつけ医の皆様へ</w:t>
      </w:r>
    </w:p>
    <w:p w14:paraId="7B8C5460" w14:textId="77777777" w:rsidR="00154848" w:rsidRDefault="00951495" w:rsidP="001978FE">
      <w:pPr>
        <w:spacing w:line="300" w:lineRule="exact"/>
        <w:ind w:firstLineChars="400" w:firstLine="880"/>
        <w:rPr>
          <w:rFonts w:ascii="ＭＳ 明朝" w:eastAsia="ＭＳ 明朝" w:hAnsi="ＭＳ 明朝"/>
          <w:sz w:val="22"/>
          <w:szCs w:val="24"/>
        </w:rPr>
      </w:pPr>
      <w:r>
        <w:rPr>
          <w:rFonts w:ascii="ＭＳ 明朝" w:eastAsia="ＭＳ 明朝" w:hAnsi="ＭＳ 明朝" w:hint="eastAsia"/>
          <w:sz w:val="22"/>
          <w:szCs w:val="24"/>
        </w:rPr>
        <w:t>保育園は、乳幼児が集団で長時間生活を共にする場です。感染症の集団での発症や流</w:t>
      </w:r>
    </w:p>
    <w:p w14:paraId="42E2616D" w14:textId="77777777" w:rsidR="00154848" w:rsidRDefault="00951495" w:rsidP="001978FE">
      <w:pPr>
        <w:spacing w:line="300" w:lineRule="exact"/>
        <w:ind w:firstLineChars="300" w:firstLine="660"/>
        <w:rPr>
          <w:rFonts w:ascii="ＭＳ 明朝" w:eastAsia="ＭＳ 明朝" w:hAnsi="ＭＳ 明朝"/>
          <w:sz w:val="22"/>
          <w:szCs w:val="24"/>
        </w:rPr>
      </w:pPr>
      <w:r>
        <w:rPr>
          <w:rFonts w:ascii="ＭＳ 明朝" w:eastAsia="ＭＳ 明朝" w:hAnsi="ＭＳ 明朝" w:hint="eastAsia"/>
          <w:sz w:val="22"/>
          <w:szCs w:val="24"/>
        </w:rPr>
        <w:t>行をできるだけ防ぐことで、一人一人の子どもが一日快適に生活できるよう、上記の感</w:t>
      </w:r>
    </w:p>
    <w:p w14:paraId="72BC7739" w14:textId="6954B027" w:rsidR="00951495" w:rsidRDefault="00951495" w:rsidP="001978FE">
      <w:pPr>
        <w:spacing w:line="300" w:lineRule="exact"/>
        <w:ind w:firstLineChars="300" w:firstLine="660"/>
        <w:rPr>
          <w:rFonts w:ascii="ＭＳ 明朝" w:eastAsia="ＭＳ 明朝" w:hAnsi="ＭＳ 明朝"/>
          <w:sz w:val="22"/>
          <w:szCs w:val="24"/>
        </w:rPr>
      </w:pPr>
      <w:r>
        <w:rPr>
          <w:rFonts w:ascii="ＭＳ 明朝" w:eastAsia="ＭＳ 明朝" w:hAnsi="ＭＳ 明朝" w:hint="eastAsia"/>
          <w:sz w:val="22"/>
          <w:szCs w:val="24"/>
        </w:rPr>
        <w:t>染症について</w:t>
      </w:r>
      <w:r w:rsidR="00930801">
        <w:rPr>
          <w:rFonts w:ascii="ＭＳ 明朝" w:eastAsia="ＭＳ 明朝" w:hAnsi="ＭＳ 明朝" w:hint="eastAsia"/>
          <w:sz w:val="22"/>
          <w:szCs w:val="24"/>
        </w:rPr>
        <w:t>意見書の記入をお願いします。</w:t>
      </w:r>
      <w:r w:rsidR="001978FE">
        <w:rPr>
          <w:rFonts w:ascii="ＭＳ 明朝" w:eastAsia="ＭＳ 明朝" w:hAnsi="ＭＳ 明朝" w:hint="eastAsia"/>
          <w:sz w:val="22"/>
          <w:szCs w:val="24"/>
        </w:rPr>
        <w:t>（※登園のめやす裏面）</w:t>
      </w:r>
    </w:p>
    <w:p w14:paraId="33BED1E4" w14:textId="77777777" w:rsidR="00930801" w:rsidRDefault="00930801" w:rsidP="00930801">
      <w:pPr>
        <w:ind w:firstLineChars="300" w:firstLine="660"/>
        <w:rPr>
          <w:rFonts w:ascii="ＭＳ 明朝" w:eastAsia="ＭＳ 明朝" w:hAnsi="ＭＳ 明朝"/>
          <w:sz w:val="22"/>
          <w:szCs w:val="24"/>
        </w:rPr>
      </w:pPr>
    </w:p>
    <w:p w14:paraId="6B22FC19" w14:textId="68728B99" w:rsidR="00930801" w:rsidRDefault="00930801" w:rsidP="001978FE">
      <w:pPr>
        <w:spacing w:line="300" w:lineRule="exact"/>
        <w:ind w:firstLineChars="200" w:firstLine="440"/>
        <w:rPr>
          <w:rFonts w:ascii="ＭＳ 明朝" w:eastAsia="ＭＳ 明朝" w:hAnsi="ＭＳ 明朝"/>
          <w:sz w:val="22"/>
          <w:szCs w:val="24"/>
        </w:rPr>
      </w:pPr>
      <w:r>
        <w:rPr>
          <w:rFonts w:ascii="ＭＳ 明朝" w:eastAsia="ＭＳ 明朝" w:hAnsi="ＭＳ 明朝" w:hint="eastAsia"/>
          <w:sz w:val="22"/>
          <w:szCs w:val="24"/>
        </w:rPr>
        <w:t>※保護者の皆様へ</w:t>
      </w:r>
    </w:p>
    <w:p w14:paraId="0BAF782B" w14:textId="77777777" w:rsidR="00930801" w:rsidRDefault="00930801" w:rsidP="001978FE">
      <w:pPr>
        <w:spacing w:line="300" w:lineRule="exact"/>
        <w:ind w:firstLineChars="200" w:firstLine="440"/>
        <w:rPr>
          <w:rFonts w:ascii="ＭＳ 明朝" w:eastAsia="ＭＳ 明朝" w:hAnsi="ＭＳ 明朝"/>
          <w:sz w:val="22"/>
          <w:szCs w:val="24"/>
        </w:rPr>
      </w:pPr>
      <w:r>
        <w:rPr>
          <w:rFonts w:ascii="ＭＳ 明朝" w:eastAsia="ＭＳ 明朝" w:hAnsi="ＭＳ 明朝" w:hint="eastAsia"/>
          <w:sz w:val="22"/>
          <w:szCs w:val="24"/>
        </w:rPr>
        <w:t xml:space="preserve">　　上記の感染症について、子どもの症状が回復し、かかりつけ医により集団生活に支障</w:t>
      </w:r>
    </w:p>
    <w:p w14:paraId="634B9D50" w14:textId="30280E0B" w:rsidR="00930801" w:rsidRDefault="00930801" w:rsidP="001978FE">
      <w:pPr>
        <w:spacing w:line="300" w:lineRule="exact"/>
        <w:ind w:firstLineChars="300" w:firstLine="660"/>
        <w:rPr>
          <w:rFonts w:ascii="ＭＳ 明朝" w:eastAsia="ＭＳ 明朝" w:hAnsi="ＭＳ 明朝"/>
          <w:sz w:val="22"/>
          <w:szCs w:val="24"/>
        </w:rPr>
      </w:pPr>
      <w:r>
        <w:rPr>
          <w:rFonts w:ascii="ＭＳ 明朝" w:eastAsia="ＭＳ 明朝" w:hAnsi="ＭＳ 明朝" w:hint="eastAsia"/>
          <w:sz w:val="22"/>
          <w:szCs w:val="24"/>
        </w:rPr>
        <w:t>がないと判断され、登園を再開する際には、この「意見書」を園に提出して下さい。</w:t>
      </w:r>
    </w:p>
    <w:p w14:paraId="3B22F44B" w14:textId="43756ECE" w:rsidR="00154848" w:rsidRDefault="00951495" w:rsidP="001978FE">
      <w:pPr>
        <w:spacing w:line="300" w:lineRule="exact"/>
        <w:ind w:firstLineChars="400" w:firstLine="880"/>
        <w:rPr>
          <w:rFonts w:ascii="ＭＳ 明朝" w:eastAsia="ＭＳ 明朝" w:hAnsi="ＭＳ 明朝"/>
          <w:sz w:val="22"/>
          <w:szCs w:val="24"/>
        </w:rPr>
      </w:pPr>
      <w:r>
        <w:rPr>
          <w:rFonts w:ascii="ＭＳ 明朝" w:eastAsia="ＭＳ 明朝" w:hAnsi="ＭＳ 明朝" w:hint="eastAsia"/>
          <w:sz w:val="22"/>
          <w:szCs w:val="24"/>
        </w:rPr>
        <w:t>ただし、</w:t>
      </w:r>
      <w:r w:rsidR="0022787F">
        <w:rPr>
          <w:rFonts w:ascii="ＭＳ 明朝" w:eastAsia="ＭＳ 明朝" w:hAnsi="ＭＳ 明朝" w:hint="eastAsia"/>
          <w:sz w:val="22"/>
          <w:szCs w:val="24"/>
        </w:rPr>
        <w:t>登園</w:t>
      </w:r>
      <w:r w:rsidR="00CA21C5">
        <w:rPr>
          <w:rFonts w:ascii="ＭＳ 明朝" w:eastAsia="ＭＳ 明朝" w:hAnsi="ＭＳ 明朝" w:hint="eastAsia"/>
          <w:sz w:val="22"/>
          <w:szCs w:val="24"/>
        </w:rPr>
        <w:t>許可がでても体調が回復していない場合や通常食が食べられない場合な</w:t>
      </w:r>
    </w:p>
    <w:p w14:paraId="6DF69B90" w14:textId="77777777" w:rsidR="00154848" w:rsidRDefault="00154848" w:rsidP="001978FE">
      <w:pPr>
        <w:spacing w:line="300" w:lineRule="exact"/>
        <w:rPr>
          <w:rFonts w:ascii="ＭＳ 明朝" w:eastAsia="ＭＳ 明朝" w:hAnsi="ＭＳ 明朝"/>
          <w:sz w:val="22"/>
          <w:szCs w:val="24"/>
        </w:rPr>
      </w:pPr>
      <w:r>
        <w:rPr>
          <w:rFonts w:ascii="ＭＳ 明朝" w:eastAsia="ＭＳ 明朝" w:hAnsi="ＭＳ 明朝" w:hint="eastAsia"/>
          <w:sz w:val="22"/>
          <w:szCs w:val="24"/>
        </w:rPr>
        <w:t xml:space="preserve">　　　</w:t>
      </w:r>
      <w:r w:rsidR="00CA21C5">
        <w:rPr>
          <w:rFonts w:ascii="ＭＳ 明朝" w:eastAsia="ＭＳ 明朝" w:hAnsi="ＭＳ 明朝" w:hint="eastAsia"/>
          <w:sz w:val="22"/>
          <w:szCs w:val="24"/>
        </w:rPr>
        <w:t>どは、登園を控え、ご家庭で用心してください。また、</w:t>
      </w:r>
      <w:r w:rsidR="00951495">
        <w:rPr>
          <w:rFonts w:ascii="ＭＳ 明朝" w:eastAsia="ＭＳ 明朝" w:hAnsi="ＭＳ 明朝" w:hint="eastAsia"/>
          <w:sz w:val="22"/>
          <w:szCs w:val="24"/>
        </w:rPr>
        <w:t>登園後、体調不良が見られる時</w:t>
      </w:r>
    </w:p>
    <w:p w14:paraId="0ED162E1" w14:textId="77777777" w:rsidR="00154848" w:rsidRDefault="00951495" w:rsidP="001978FE">
      <w:pPr>
        <w:spacing w:line="300" w:lineRule="exact"/>
        <w:ind w:firstLineChars="300" w:firstLine="660"/>
        <w:rPr>
          <w:rFonts w:ascii="ＭＳ 明朝" w:eastAsia="ＭＳ 明朝" w:hAnsi="ＭＳ 明朝"/>
          <w:sz w:val="22"/>
          <w:szCs w:val="24"/>
        </w:rPr>
      </w:pPr>
      <w:r>
        <w:rPr>
          <w:rFonts w:ascii="ＭＳ 明朝" w:eastAsia="ＭＳ 明朝" w:hAnsi="ＭＳ 明朝" w:hint="eastAsia"/>
          <w:sz w:val="22"/>
          <w:szCs w:val="24"/>
        </w:rPr>
        <w:t>や食事がとれないなどの様子が見られた時には、ご連絡する場合もありますので、ご了</w:t>
      </w:r>
    </w:p>
    <w:p w14:paraId="59F08E1E" w14:textId="34DAF57C" w:rsidR="00951495" w:rsidRDefault="00951495" w:rsidP="001978FE">
      <w:pPr>
        <w:spacing w:line="300" w:lineRule="exact"/>
        <w:ind w:firstLineChars="300" w:firstLine="660"/>
        <w:rPr>
          <w:rFonts w:ascii="ＭＳ 明朝" w:eastAsia="ＭＳ 明朝" w:hAnsi="ＭＳ 明朝"/>
          <w:sz w:val="22"/>
          <w:szCs w:val="24"/>
        </w:rPr>
      </w:pPr>
      <w:r>
        <w:rPr>
          <w:rFonts w:ascii="ＭＳ 明朝" w:eastAsia="ＭＳ 明朝" w:hAnsi="ＭＳ 明朝" w:hint="eastAsia"/>
          <w:sz w:val="22"/>
          <w:szCs w:val="24"/>
        </w:rPr>
        <w:t>承ください。</w:t>
      </w:r>
      <w:r w:rsidR="0022787F">
        <w:rPr>
          <w:rFonts w:ascii="ＭＳ 明朝" w:eastAsia="ＭＳ 明朝" w:hAnsi="ＭＳ 明朝" w:hint="eastAsia"/>
          <w:sz w:val="22"/>
          <w:szCs w:val="24"/>
        </w:rPr>
        <w:t>（※うどんやゼリーしか食べないなどは普通食が食べられていない状態）</w:t>
      </w:r>
    </w:p>
    <w:p w14:paraId="0A323BAC" w14:textId="77777777" w:rsidR="001978FE" w:rsidRDefault="001978FE" w:rsidP="001978FE">
      <w:pPr>
        <w:spacing w:line="300" w:lineRule="exact"/>
        <w:rPr>
          <w:rFonts w:ascii="ＭＳ 明朝" w:eastAsia="ＭＳ 明朝" w:hAnsi="ＭＳ 明朝"/>
          <w:sz w:val="22"/>
          <w:szCs w:val="24"/>
        </w:rPr>
      </w:pPr>
    </w:p>
    <w:p w14:paraId="4A071834" w14:textId="77777777" w:rsidR="001978FE" w:rsidRDefault="001978FE" w:rsidP="001978FE">
      <w:pPr>
        <w:spacing w:line="300" w:lineRule="exact"/>
        <w:rPr>
          <w:rFonts w:ascii="ＭＳ 明朝" w:eastAsia="ＭＳ 明朝" w:hAnsi="ＭＳ 明朝"/>
          <w:sz w:val="22"/>
          <w:szCs w:val="24"/>
        </w:rPr>
      </w:pPr>
    </w:p>
    <w:p w14:paraId="76106729" w14:textId="56984904" w:rsidR="001978FE" w:rsidRDefault="001978FE" w:rsidP="001978FE">
      <w:pPr>
        <w:spacing w:line="300" w:lineRule="exact"/>
        <w:rPr>
          <w:rFonts w:ascii="ＭＳ 明朝" w:eastAsia="ＭＳ 明朝" w:hAnsi="ＭＳ 明朝"/>
          <w:sz w:val="28"/>
          <w:szCs w:val="32"/>
        </w:rPr>
      </w:pPr>
      <w:r>
        <w:rPr>
          <w:rFonts w:ascii="ＭＳ 明朝" w:eastAsia="ＭＳ 明朝" w:hAnsi="ＭＳ 明朝" w:hint="eastAsia"/>
          <w:sz w:val="22"/>
          <w:szCs w:val="24"/>
        </w:rPr>
        <w:t>■意見書用紙については、園受け取りまたはホームページからダウンロードしてご使用</w:t>
      </w:r>
      <w:r w:rsidR="00615F61">
        <w:rPr>
          <w:rFonts w:ascii="ＭＳ 明朝" w:eastAsia="ＭＳ 明朝" w:hAnsi="ＭＳ 明朝" w:hint="eastAsia"/>
          <w:sz w:val="22"/>
          <w:szCs w:val="24"/>
        </w:rPr>
        <w:t>ください</w:t>
      </w:r>
      <w:r>
        <w:rPr>
          <w:rFonts w:ascii="ＭＳ 明朝" w:eastAsia="ＭＳ 明朝" w:hAnsi="ＭＳ 明朝" w:hint="eastAsia"/>
          <w:sz w:val="22"/>
          <w:szCs w:val="24"/>
        </w:rPr>
        <w:t>。</w:t>
      </w:r>
    </w:p>
    <w:p w14:paraId="6CC3E5FE" w14:textId="2B545D45" w:rsidR="00154848" w:rsidRPr="0022787F" w:rsidRDefault="00A146ED" w:rsidP="00154848">
      <w:pPr>
        <w:rPr>
          <w:rFonts w:ascii="ＭＳ 明朝" w:eastAsia="ＭＳ 明朝" w:hAnsi="ＭＳ 明朝"/>
          <w:sz w:val="28"/>
          <w:szCs w:val="32"/>
        </w:rPr>
      </w:pPr>
      <w:r w:rsidRPr="0022787F">
        <w:rPr>
          <w:rFonts w:ascii="ＭＳ 明朝" w:eastAsia="ＭＳ 明朝" w:hAnsi="ＭＳ 明朝" w:hint="eastAsia"/>
          <w:sz w:val="28"/>
          <w:szCs w:val="32"/>
        </w:rPr>
        <w:lastRenderedPageBreak/>
        <w:t>登園のめやす</w:t>
      </w:r>
    </w:p>
    <w:tbl>
      <w:tblPr>
        <w:tblStyle w:val="a3"/>
        <w:tblW w:w="0" w:type="auto"/>
        <w:tblLook w:val="04A0" w:firstRow="1" w:lastRow="0" w:firstColumn="1" w:lastColumn="0" w:noHBand="0" w:noVBand="1"/>
      </w:tblPr>
      <w:tblGrid>
        <w:gridCol w:w="2547"/>
        <w:gridCol w:w="3260"/>
        <w:gridCol w:w="3935"/>
      </w:tblGrid>
      <w:tr w:rsidR="00A146ED" w14:paraId="3B243B53" w14:textId="77777777" w:rsidTr="00597778">
        <w:trPr>
          <w:trHeight w:val="538"/>
        </w:trPr>
        <w:tc>
          <w:tcPr>
            <w:tcW w:w="2547" w:type="dxa"/>
            <w:vAlign w:val="center"/>
          </w:tcPr>
          <w:p w14:paraId="5649D32D" w14:textId="3822722D" w:rsidR="00A146ED" w:rsidRPr="006E63CA" w:rsidRDefault="00A146ED" w:rsidP="0022787F">
            <w:pPr>
              <w:jc w:val="center"/>
              <w:rPr>
                <w:rFonts w:ascii="ＭＳ 明朝" w:eastAsia="ＭＳ 明朝" w:hAnsi="ＭＳ 明朝"/>
                <w:b/>
                <w:bCs/>
                <w:sz w:val="24"/>
                <w:szCs w:val="28"/>
              </w:rPr>
            </w:pPr>
            <w:r w:rsidRPr="006E63CA">
              <w:rPr>
                <w:rFonts w:ascii="ＭＳ 明朝" w:eastAsia="ＭＳ 明朝" w:hAnsi="ＭＳ 明朝" w:hint="eastAsia"/>
                <w:b/>
                <w:bCs/>
                <w:sz w:val="24"/>
                <w:szCs w:val="28"/>
              </w:rPr>
              <w:t>感染症名</w:t>
            </w:r>
          </w:p>
        </w:tc>
        <w:tc>
          <w:tcPr>
            <w:tcW w:w="3260" w:type="dxa"/>
            <w:vAlign w:val="center"/>
          </w:tcPr>
          <w:p w14:paraId="693739DD" w14:textId="0A8323CF" w:rsidR="00A146ED" w:rsidRPr="006E63CA" w:rsidRDefault="00A146ED" w:rsidP="0022787F">
            <w:pPr>
              <w:jc w:val="center"/>
              <w:rPr>
                <w:rFonts w:ascii="ＭＳ 明朝" w:eastAsia="ＭＳ 明朝" w:hAnsi="ＭＳ 明朝"/>
                <w:b/>
                <w:bCs/>
                <w:sz w:val="24"/>
                <w:szCs w:val="28"/>
              </w:rPr>
            </w:pPr>
            <w:r w:rsidRPr="006E63CA">
              <w:rPr>
                <w:rFonts w:ascii="ＭＳ 明朝" w:eastAsia="ＭＳ 明朝" w:hAnsi="ＭＳ 明朝" w:hint="eastAsia"/>
                <w:b/>
                <w:bCs/>
                <w:sz w:val="24"/>
                <w:szCs w:val="28"/>
              </w:rPr>
              <w:t>感染しやすい期間</w:t>
            </w:r>
          </w:p>
        </w:tc>
        <w:tc>
          <w:tcPr>
            <w:tcW w:w="3935" w:type="dxa"/>
            <w:vAlign w:val="center"/>
          </w:tcPr>
          <w:p w14:paraId="06B3CF4C" w14:textId="45EE654A" w:rsidR="00A146ED" w:rsidRPr="006E63CA" w:rsidRDefault="00A146ED" w:rsidP="0022787F">
            <w:pPr>
              <w:jc w:val="center"/>
              <w:rPr>
                <w:rFonts w:ascii="ＭＳ 明朝" w:eastAsia="ＭＳ 明朝" w:hAnsi="ＭＳ 明朝"/>
                <w:b/>
                <w:bCs/>
                <w:sz w:val="24"/>
                <w:szCs w:val="28"/>
              </w:rPr>
            </w:pPr>
            <w:r w:rsidRPr="006E63CA">
              <w:rPr>
                <w:rFonts w:ascii="ＭＳ 明朝" w:eastAsia="ＭＳ 明朝" w:hAnsi="ＭＳ 明朝" w:hint="eastAsia"/>
                <w:b/>
                <w:bCs/>
                <w:sz w:val="24"/>
                <w:szCs w:val="28"/>
              </w:rPr>
              <w:t>登園のめやす</w:t>
            </w:r>
          </w:p>
        </w:tc>
      </w:tr>
      <w:tr w:rsidR="00A146ED" w14:paraId="46BDE8F7" w14:textId="77777777" w:rsidTr="00597778">
        <w:trPr>
          <w:trHeight w:val="699"/>
        </w:trPr>
        <w:tc>
          <w:tcPr>
            <w:tcW w:w="2547" w:type="dxa"/>
            <w:vAlign w:val="center"/>
          </w:tcPr>
          <w:p w14:paraId="7804B923" w14:textId="133CE7C1" w:rsidR="00A146ED" w:rsidRDefault="00930801" w:rsidP="00154848">
            <w:pPr>
              <w:rPr>
                <w:rFonts w:ascii="ＭＳ 明朝" w:eastAsia="ＭＳ 明朝" w:hAnsi="ＭＳ 明朝"/>
                <w:sz w:val="22"/>
                <w:szCs w:val="24"/>
              </w:rPr>
            </w:pPr>
            <w:r>
              <w:rPr>
                <w:rFonts w:ascii="ＭＳ 明朝" w:eastAsia="ＭＳ 明朝" w:hAnsi="ＭＳ 明朝" w:hint="eastAsia"/>
                <w:sz w:val="22"/>
                <w:szCs w:val="24"/>
              </w:rPr>
              <w:t>麻しん（はしか）</w:t>
            </w:r>
          </w:p>
        </w:tc>
        <w:tc>
          <w:tcPr>
            <w:tcW w:w="3260" w:type="dxa"/>
            <w:vAlign w:val="center"/>
          </w:tcPr>
          <w:p w14:paraId="683F79AF" w14:textId="70C6CB7C" w:rsidR="00A146ED" w:rsidRDefault="00DD747E" w:rsidP="00154848">
            <w:pPr>
              <w:rPr>
                <w:rFonts w:ascii="ＭＳ 明朝" w:eastAsia="ＭＳ 明朝" w:hAnsi="ＭＳ 明朝"/>
                <w:sz w:val="22"/>
                <w:szCs w:val="24"/>
              </w:rPr>
            </w:pPr>
            <w:r>
              <w:rPr>
                <w:rFonts w:ascii="ＭＳ 明朝" w:eastAsia="ＭＳ 明朝" w:hAnsi="ＭＳ 明朝" w:hint="eastAsia"/>
                <w:sz w:val="22"/>
                <w:szCs w:val="24"/>
              </w:rPr>
              <w:t>発症１日前から発しん出現後の４日後まで</w:t>
            </w:r>
          </w:p>
        </w:tc>
        <w:tc>
          <w:tcPr>
            <w:tcW w:w="3935" w:type="dxa"/>
            <w:vAlign w:val="center"/>
          </w:tcPr>
          <w:p w14:paraId="662C2615" w14:textId="76D4B648" w:rsidR="0022787F" w:rsidRPr="00597778" w:rsidRDefault="00DD747E"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解熱後３日を経過していること</w:t>
            </w:r>
          </w:p>
        </w:tc>
      </w:tr>
      <w:tr w:rsidR="00A146ED" w14:paraId="6A891616" w14:textId="77777777" w:rsidTr="00597778">
        <w:trPr>
          <w:trHeight w:val="847"/>
        </w:trPr>
        <w:tc>
          <w:tcPr>
            <w:tcW w:w="2547" w:type="dxa"/>
            <w:vAlign w:val="center"/>
          </w:tcPr>
          <w:p w14:paraId="7E9F36CD" w14:textId="487AA1BB" w:rsidR="00A146ED" w:rsidRDefault="00930801" w:rsidP="00154848">
            <w:pPr>
              <w:rPr>
                <w:rFonts w:ascii="ＭＳ 明朝" w:eastAsia="ＭＳ 明朝" w:hAnsi="ＭＳ 明朝"/>
                <w:sz w:val="22"/>
                <w:szCs w:val="24"/>
              </w:rPr>
            </w:pPr>
            <w:r>
              <w:rPr>
                <w:rFonts w:ascii="ＭＳ 明朝" w:eastAsia="ＭＳ 明朝" w:hAnsi="ＭＳ 明朝" w:hint="eastAsia"/>
                <w:sz w:val="22"/>
                <w:szCs w:val="24"/>
              </w:rPr>
              <w:t>インフルエンザ</w:t>
            </w:r>
          </w:p>
        </w:tc>
        <w:tc>
          <w:tcPr>
            <w:tcW w:w="3260" w:type="dxa"/>
            <w:vAlign w:val="center"/>
          </w:tcPr>
          <w:p w14:paraId="3D0645F7" w14:textId="6402EB5D" w:rsidR="00A146ED" w:rsidRDefault="00DD747E" w:rsidP="00154848">
            <w:pPr>
              <w:rPr>
                <w:rFonts w:ascii="ＭＳ 明朝" w:eastAsia="ＭＳ 明朝" w:hAnsi="ＭＳ 明朝"/>
                <w:sz w:val="22"/>
                <w:szCs w:val="24"/>
              </w:rPr>
            </w:pPr>
            <w:r>
              <w:rPr>
                <w:rFonts w:ascii="ＭＳ 明朝" w:eastAsia="ＭＳ 明朝" w:hAnsi="ＭＳ 明朝" w:hint="eastAsia"/>
                <w:sz w:val="22"/>
                <w:szCs w:val="24"/>
              </w:rPr>
              <w:t>症状がある期間（発症前２４時間から発病後３日程度までが最も感染力が強い）</w:t>
            </w:r>
          </w:p>
        </w:tc>
        <w:tc>
          <w:tcPr>
            <w:tcW w:w="3935" w:type="dxa"/>
            <w:vAlign w:val="center"/>
          </w:tcPr>
          <w:p w14:paraId="34B6F95C" w14:textId="210E1637" w:rsidR="00A146ED" w:rsidRPr="00597778" w:rsidRDefault="00DD747E"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発症した後５日</w:t>
            </w:r>
            <w:r w:rsidR="00F85909" w:rsidRPr="00597778">
              <w:rPr>
                <w:rFonts w:ascii="ＭＳ 明朝" w:eastAsia="ＭＳ 明朝" w:hAnsi="ＭＳ 明朝" w:hint="eastAsia"/>
                <w:sz w:val="20"/>
                <w:szCs w:val="21"/>
              </w:rPr>
              <w:t>を経過し、かつ解熱した後２日経過していること（乳幼児は３日経過していること）</w:t>
            </w:r>
          </w:p>
        </w:tc>
      </w:tr>
      <w:tr w:rsidR="00A146ED" w14:paraId="74ABACB1" w14:textId="77777777" w:rsidTr="00597778">
        <w:trPr>
          <w:trHeight w:val="998"/>
        </w:trPr>
        <w:tc>
          <w:tcPr>
            <w:tcW w:w="2547" w:type="dxa"/>
            <w:vAlign w:val="center"/>
          </w:tcPr>
          <w:p w14:paraId="282137C4" w14:textId="6C8963C6" w:rsidR="00A146ED" w:rsidRDefault="00930801" w:rsidP="00154848">
            <w:pPr>
              <w:rPr>
                <w:rFonts w:ascii="ＭＳ 明朝" w:eastAsia="ＭＳ 明朝" w:hAnsi="ＭＳ 明朝"/>
                <w:sz w:val="22"/>
                <w:szCs w:val="24"/>
              </w:rPr>
            </w:pPr>
            <w:r>
              <w:rPr>
                <w:rFonts w:ascii="ＭＳ 明朝" w:eastAsia="ＭＳ 明朝" w:hAnsi="ＭＳ 明朝" w:hint="eastAsia"/>
                <w:sz w:val="22"/>
                <w:szCs w:val="24"/>
              </w:rPr>
              <w:t>新型コロナウイルス感染症</w:t>
            </w:r>
          </w:p>
        </w:tc>
        <w:tc>
          <w:tcPr>
            <w:tcW w:w="3260" w:type="dxa"/>
            <w:vAlign w:val="center"/>
          </w:tcPr>
          <w:p w14:paraId="1D6511A7" w14:textId="248FBEDD" w:rsidR="00A146ED" w:rsidRDefault="00F85909" w:rsidP="00154848">
            <w:pPr>
              <w:rPr>
                <w:rFonts w:ascii="ＭＳ 明朝" w:eastAsia="ＭＳ 明朝" w:hAnsi="ＭＳ 明朝"/>
                <w:sz w:val="22"/>
                <w:szCs w:val="24"/>
              </w:rPr>
            </w:pPr>
            <w:r>
              <w:rPr>
                <w:rFonts w:ascii="ＭＳ 明朝" w:eastAsia="ＭＳ 明朝" w:hAnsi="ＭＳ 明朝" w:hint="eastAsia"/>
                <w:sz w:val="22"/>
                <w:szCs w:val="24"/>
              </w:rPr>
              <w:t>発症後５日間</w:t>
            </w:r>
          </w:p>
        </w:tc>
        <w:tc>
          <w:tcPr>
            <w:tcW w:w="3935" w:type="dxa"/>
            <w:vAlign w:val="center"/>
          </w:tcPr>
          <w:p w14:paraId="1D907DD9" w14:textId="77777777" w:rsidR="00A146ED" w:rsidRPr="00597778" w:rsidRDefault="00F85909"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発症した後</w:t>
            </w:r>
            <w:r w:rsidR="00C81B63" w:rsidRPr="00597778">
              <w:rPr>
                <w:rFonts w:ascii="ＭＳ 明朝" w:eastAsia="ＭＳ 明朝" w:hAnsi="ＭＳ 明朝" w:hint="eastAsia"/>
                <w:sz w:val="20"/>
                <w:szCs w:val="21"/>
              </w:rPr>
              <w:t>５日を経過し、かつ症状が軽快した後１日をけいかすること</w:t>
            </w:r>
          </w:p>
          <w:p w14:paraId="4962F707" w14:textId="465E3F37" w:rsidR="00C81B63" w:rsidRPr="00597778" w:rsidRDefault="00C81B63"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※無症状の感染者の場合は、検体採取日を０日目として、５日を経過すること</w:t>
            </w:r>
          </w:p>
        </w:tc>
      </w:tr>
      <w:tr w:rsidR="00A146ED" w14:paraId="52C9D02F" w14:textId="77777777" w:rsidTr="00597778">
        <w:trPr>
          <w:trHeight w:val="527"/>
        </w:trPr>
        <w:tc>
          <w:tcPr>
            <w:tcW w:w="2547" w:type="dxa"/>
            <w:vAlign w:val="center"/>
          </w:tcPr>
          <w:p w14:paraId="790D0ABE" w14:textId="38DDEEC5" w:rsidR="00A146ED" w:rsidRDefault="00930801" w:rsidP="00154848">
            <w:pPr>
              <w:rPr>
                <w:rFonts w:ascii="ＭＳ 明朝" w:eastAsia="ＭＳ 明朝" w:hAnsi="ＭＳ 明朝"/>
                <w:sz w:val="22"/>
                <w:szCs w:val="24"/>
              </w:rPr>
            </w:pPr>
            <w:r>
              <w:rPr>
                <w:rFonts w:ascii="ＭＳ 明朝" w:eastAsia="ＭＳ 明朝" w:hAnsi="ＭＳ 明朝" w:hint="eastAsia"/>
                <w:sz w:val="22"/>
                <w:szCs w:val="24"/>
              </w:rPr>
              <w:t>風しん</w:t>
            </w:r>
          </w:p>
        </w:tc>
        <w:tc>
          <w:tcPr>
            <w:tcW w:w="3260" w:type="dxa"/>
            <w:vAlign w:val="center"/>
          </w:tcPr>
          <w:p w14:paraId="04621263" w14:textId="059A007B" w:rsidR="00A146ED" w:rsidRDefault="00C81B63" w:rsidP="00154848">
            <w:pPr>
              <w:rPr>
                <w:rFonts w:ascii="ＭＳ 明朝" w:eastAsia="ＭＳ 明朝" w:hAnsi="ＭＳ 明朝"/>
                <w:sz w:val="22"/>
                <w:szCs w:val="24"/>
              </w:rPr>
            </w:pPr>
            <w:r>
              <w:rPr>
                <w:rFonts w:ascii="ＭＳ 明朝" w:eastAsia="ＭＳ 明朝" w:hAnsi="ＭＳ 明朝" w:hint="eastAsia"/>
                <w:sz w:val="22"/>
                <w:szCs w:val="24"/>
              </w:rPr>
              <w:t>発しん出現の７日前から７日後くらい</w:t>
            </w:r>
          </w:p>
        </w:tc>
        <w:tc>
          <w:tcPr>
            <w:tcW w:w="3935" w:type="dxa"/>
            <w:vAlign w:val="center"/>
          </w:tcPr>
          <w:p w14:paraId="41682114" w14:textId="2118FD77" w:rsidR="00A146ED" w:rsidRPr="00597778" w:rsidRDefault="00C81B63"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発しんが消失していること</w:t>
            </w:r>
          </w:p>
        </w:tc>
      </w:tr>
      <w:tr w:rsidR="00A146ED" w14:paraId="397E8197" w14:textId="77777777" w:rsidTr="00597778">
        <w:trPr>
          <w:trHeight w:val="964"/>
        </w:trPr>
        <w:tc>
          <w:tcPr>
            <w:tcW w:w="2547" w:type="dxa"/>
            <w:vAlign w:val="center"/>
          </w:tcPr>
          <w:p w14:paraId="234485B3" w14:textId="5CEF5905" w:rsidR="00A146ED" w:rsidRDefault="00930801" w:rsidP="00154848">
            <w:pPr>
              <w:rPr>
                <w:rFonts w:ascii="ＭＳ 明朝" w:eastAsia="ＭＳ 明朝" w:hAnsi="ＭＳ 明朝"/>
                <w:sz w:val="22"/>
                <w:szCs w:val="24"/>
              </w:rPr>
            </w:pPr>
            <w:r>
              <w:rPr>
                <w:rFonts w:ascii="ＭＳ 明朝" w:eastAsia="ＭＳ 明朝" w:hAnsi="ＭＳ 明朝" w:hint="eastAsia"/>
                <w:sz w:val="22"/>
                <w:szCs w:val="24"/>
              </w:rPr>
              <w:t>水痘（水ぼうそう）</w:t>
            </w:r>
          </w:p>
        </w:tc>
        <w:tc>
          <w:tcPr>
            <w:tcW w:w="3260" w:type="dxa"/>
            <w:vAlign w:val="center"/>
          </w:tcPr>
          <w:p w14:paraId="16C9E9B7" w14:textId="2AD23BEC" w:rsidR="00A146ED" w:rsidRDefault="00C81B63" w:rsidP="00154848">
            <w:pPr>
              <w:rPr>
                <w:rFonts w:ascii="ＭＳ 明朝" w:eastAsia="ＭＳ 明朝" w:hAnsi="ＭＳ 明朝"/>
                <w:sz w:val="22"/>
                <w:szCs w:val="24"/>
              </w:rPr>
            </w:pPr>
            <w:r>
              <w:rPr>
                <w:rFonts w:ascii="ＭＳ 明朝" w:eastAsia="ＭＳ 明朝" w:hAnsi="ＭＳ 明朝" w:hint="eastAsia"/>
                <w:sz w:val="22"/>
                <w:szCs w:val="24"/>
              </w:rPr>
              <w:t>発しん出現１～２日前から痂皮（かさぶた）形成まで</w:t>
            </w:r>
          </w:p>
        </w:tc>
        <w:tc>
          <w:tcPr>
            <w:tcW w:w="3935" w:type="dxa"/>
            <w:vAlign w:val="center"/>
          </w:tcPr>
          <w:p w14:paraId="5B17C21C" w14:textId="0D1C4FDE" w:rsidR="00A146ED" w:rsidRPr="00597778" w:rsidRDefault="00C81B63"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すべての発しんが痂皮（かさぶた）化していること</w:t>
            </w:r>
          </w:p>
        </w:tc>
      </w:tr>
      <w:tr w:rsidR="00930801" w14:paraId="3CEA241A" w14:textId="77777777" w:rsidTr="00597778">
        <w:trPr>
          <w:trHeight w:val="978"/>
        </w:trPr>
        <w:tc>
          <w:tcPr>
            <w:tcW w:w="2547" w:type="dxa"/>
            <w:vAlign w:val="center"/>
          </w:tcPr>
          <w:p w14:paraId="6251143B" w14:textId="5AC7C72E" w:rsidR="00930801" w:rsidRDefault="00930801" w:rsidP="00154848">
            <w:pPr>
              <w:rPr>
                <w:rFonts w:ascii="ＭＳ 明朝" w:eastAsia="ＭＳ 明朝" w:hAnsi="ＭＳ 明朝"/>
                <w:sz w:val="22"/>
                <w:szCs w:val="24"/>
              </w:rPr>
            </w:pPr>
            <w:r>
              <w:rPr>
                <w:rFonts w:ascii="ＭＳ 明朝" w:eastAsia="ＭＳ 明朝" w:hAnsi="ＭＳ 明朝" w:hint="eastAsia"/>
                <w:sz w:val="22"/>
                <w:szCs w:val="24"/>
              </w:rPr>
              <w:t>流行性耳下腺炎（おたふくかぜ）</w:t>
            </w:r>
          </w:p>
        </w:tc>
        <w:tc>
          <w:tcPr>
            <w:tcW w:w="3260" w:type="dxa"/>
            <w:vAlign w:val="center"/>
          </w:tcPr>
          <w:p w14:paraId="5B820019" w14:textId="4E886869" w:rsidR="00930801" w:rsidRDefault="00C81B63" w:rsidP="00154848">
            <w:pPr>
              <w:rPr>
                <w:rFonts w:ascii="ＭＳ 明朝" w:eastAsia="ＭＳ 明朝" w:hAnsi="ＭＳ 明朝"/>
                <w:sz w:val="22"/>
                <w:szCs w:val="24"/>
              </w:rPr>
            </w:pPr>
            <w:r>
              <w:rPr>
                <w:rFonts w:ascii="ＭＳ 明朝" w:eastAsia="ＭＳ 明朝" w:hAnsi="ＭＳ 明朝" w:hint="eastAsia"/>
                <w:sz w:val="22"/>
                <w:szCs w:val="24"/>
              </w:rPr>
              <w:t>発症３日前から耳下腺腫脹後４日</w:t>
            </w:r>
          </w:p>
        </w:tc>
        <w:tc>
          <w:tcPr>
            <w:tcW w:w="3935" w:type="dxa"/>
            <w:vAlign w:val="center"/>
          </w:tcPr>
          <w:p w14:paraId="254AAD61" w14:textId="7FD6D4B7" w:rsidR="00930801" w:rsidRPr="00597778" w:rsidRDefault="00C81B63"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耳下腺、顎下腺、</w:t>
            </w:r>
            <w:r w:rsidR="00FB04BB" w:rsidRPr="00597778">
              <w:rPr>
                <w:rFonts w:ascii="ＭＳ 明朝" w:eastAsia="ＭＳ 明朝" w:hAnsi="ＭＳ 明朝" w:hint="eastAsia"/>
                <w:sz w:val="20"/>
                <w:szCs w:val="21"/>
              </w:rPr>
              <w:t>舌下腺の腫脹が発現してから５日経過し、かつ全身状態が良好になっていること</w:t>
            </w:r>
          </w:p>
        </w:tc>
      </w:tr>
      <w:tr w:rsidR="00A146ED" w14:paraId="7B59495F" w14:textId="77777777" w:rsidTr="00597778">
        <w:trPr>
          <w:trHeight w:val="664"/>
        </w:trPr>
        <w:tc>
          <w:tcPr>
            <w:tcW w:w="2547" w:type="dxa"/>
            <w:vAlign w:val="center"/>
          </w:tcPr>
          <w:p w14:paraId="453E5A64" w14:textId="1BB45D29" w:rsidR="00A146ED" w:rsidRDefault="00930801" w:rsidP="00154848">
            <w:pPr>
              <w:rPr>
                <w:rFonts w:ascii="ＭＳ 明朝" w:eastAsia="ＭＳ 明朝" w:hAnsi="ＭＳ 明朝"/>
                <w:sz w:val="22"/>
                <w:szCs w:val="24"/>
              </w:rPr>
            </w:pPr>
            <w:r>
              <w:rPr>
                <w:rFonts w:ascii="ＭＳ 明朝" w:eastAsia="ＭＳ 明朝" w:hAnsi="ＭＳ 明朝" w:hint="eastAsia"/>
                <w:sz w:val="22"/>
                <w:szCs w:val="24"/>
              </w:rPr>
              <w:t>結核</w:t>
            </w:r>
          </w:p>
        </w:tc>
        <w:tc>
          <w:tcPr>
            <w:tcW w:w="3260" w:type="dxa"/>
            <w:vAlign w:val="center"/>
          </w:tcPr>
          <w:p w14:paraId="041E94AF" w14:textId="05123CC1" w:rsidR="00A146ED" w:rsidRDefault="00FB04BB" w:rsidP="00597778">
            <w:pPr>
              <w:jc w:val="center"/>
              <w:rPr>
                <w:rFonts w:ascii="ＭＳ 明朝" w:eastAsia="ＭＳ 明朝" w:hAnsi="ＭＳ 明朝"/>
                <w:sz w:val="22"/>
                <w:szCs w:val="24"/>
              </w:rPr>
            </w:pPr>
            <w:r>
              <w:rPr>
                <w:rFonts w:ascii="ＭＳ 明朝" w:eastAsia="ＭＳ 明朝" w:hAnsi="ＭＳ 明朝" w:hint="eastAsia"/>
                <w:sz w:val="22"/>
                <w:szCs w:val="24"/>
              </w:rPr>
              <w:t>―</w:t>
            </w:r>
          </w:p>
        </w:tc>
        <w:tc>
          <w:tcPr>
            <w:tcW w:w="3935" w:type="dxa"/>
            <w:vAlign w:val="center"/>
          </w:tcPr>
          <w:p w14:paraId="243AB5B3" w14:textId="2E765034" w:rsidR="00A146ED" w:rsidRPr="00597778" w:rsidRDefault="00FB04BB"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医師により感染の恐れがないと認められていること</w:t>
            </w:r>
          </w:p>
        </w:tc>
      </w:tr>
      <w:tr w:rsidR="00A146ED" w14:paraId="1C980822" w14:textId="77777777" w:rsidTr="00597778">
        <w:trPr>
          <w:trHeight w:val="703"/>
        </w:trPr>
        <w:tc>
          <w:tcPr>
            <w:tcW w:w="2547" w:type="dxa"/>
            <w:vAlign w:val="center"/>
          </w:tcPr>
          <w:p w14:paraId="2B60CE4E" w14:textId="29D14661" w:rsidR="00A146ED" w:rsidRDefault="00930801" w:rsidP="00154848">
            <w:pPr>
              <w:rPr>
                <w:rFonts w:ascii="ＭＳ 明朝" w:eastAsia="ＭＳ 明朝" w:hAnsi="ＭＳ 明朝"/>
                <w:sz w:val="22"/>
                <w:szCs w:val="24"/>
              </w:rPr>
            </w:pPr>
            <w:r>
              <w:rPr>
                <w:rFonts w:ascii="ＭＳ 明朝" w:eastAsia="ＭＳ 明朝" w:hAnsi="ＭＳ 明朝" w:hint="eastAsia"/>
                <w:sz w:val="22"/>
                <w:szCs w:val="24"/>
              </w:rPr>
              <w:t>咽頭結膜熱（プール熱）</w:t>
            </w:r>
          </w:p>
        </w:tc>
        <w:tc>
          <w:tcPr>
            <w:tcW w:w="3260" w:type="dxa"/>
            <w:vAlign w:val="center"/>
          </w:tcPr>
          <w:p w14:paraId="3BD74580" w14:textId="5480C6E3" w:rsidR="00A146ED" w:rsidRDefault="00FB04BB" w:rsidP="00154848">
            <w:pPr>
              <w:rPr>
                <w:rFonts w:ascii="ＭＳ 明朝" w:eastAsia="ＭＳ 明朝" w:hAnsi="ＭＳ 明朝"/>
                <w:sz w:val="22"/>
                <w:szCs w:val="24"/>
              </w:rPr>
            </w:pPr>
            <w:r>
              <w:rPr>
                <w:rFonts w:ascii="ＭＳ 明朝" w:eastAsia="ＭＳ 明朝" w:hAnsi="ＭＳ 明朝" w:hint="eastAsia"/>
                <w:sz w:val="22"/>
                <w:szCs w:val="24"/>
              </w:rPr>
              <w:t>発熱、充血等の症状が出現した数日間</w:t>
            </w:r>
          </w:p>
        </w:tc>
        <w:tc>
          <w:tcPr>
            <w:tcW w:w="3935" w:type="dxa"/>
            <w:vAlign w:val="center"/>
          </w:tcPr>
          <w:p w14:paraId="4C921E0F" w14:textId="0ACEABEE" w:rsidR="00A146ED" w:rsidRPr="00597778" w:rsidRDefault="00FB04BB"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発熱、充血等の主な症状が消失した後２日経過していること</w:t>
            </w:r>
          </w:p>
        </w:tc>
      </w:tr>
      <w:tr w:rsidR="00734622" w14:paraId="24A976AB" w14:textId="77777777" w:rsidTr="00597778">
        <w:trPr>
          <w:trHeight w:val="703"/>
        </w:trPr>
        <w:tc>
          <w:tcPr>
            <w:tcW w:w="2547" w:type="dxa"/>
            <w:vAlign w:val="center"/>
          </w:tcPr>
          <w:p w14:paraId="744F4295" w14:textId="0850ADA4" w:rsidR="00734622" w:rsidRDefault="00734622" w:rsidP="00154848">
            <w:pPr>
              <w:rPr>
                <w:rFonts w:ascii="ＭＳ 明朝" w:eastAsia="ＭＳ 明朝" w:hAnsi="ＭＳ 明朝" w:hint="eastAsia"/>
                <w:sz w:val="22"/>
                <w:szCs w:val="24"/>
              </w:rPr>
            </w:pPr>
            <w:r>
              <w:rPr>
                <w:rFonts w:ascii="ＭＳ 明朝" w:eastAsia="ＭＳ 明朝" w:hAnsi="ＭＳ 明朝" w:hint="eastAsia"/>
                <w:sz w:val="22"/>
                <w:szCs w:val="24"/>
              </w:rPr>
              <w:t>アデノウイルス</w:t>
            </w:r>
          </w:p>
        </w:tc>
        <w:tc>
          <w:tcPr>
            <w:tcW w:w="3260" w:type="dxa"/>
            <w:vAlign w:val="center"/>
          </w:tcPr>
          <w:p w14:paraId="1FBA433E" w14:textId="6855A02F" w:rsidR="00734622" w:rsidRDefault="00734622" w:rsidP="00154848">
            <w:pPr>
              <w:rPr>
                <w:rFonts w:ascii="ＭＳ 明朝" w:eastAsia="ＭＳ 明朝" w:hAnsi="ＭＳ 明朝" w:hint="eastAsia"/>
                <w:sz w:val="22"/>
                <w:szCs w:val="24"/>
              </w:rPr>
            </w:pPr>
            <w:r>
              <w:rPr>
                <w:rFonts w:ascii="ＭＳ 明朝" w:eastAsia="ＭＳ 明朝" w:hAnsi="ＭＳ 明朝" w:hint="eastAsia"/>
                <w:sz w:val="22"/>
                <w:szCs w:val="24"/>
              </w:rPr>
              <w:t>発熱、充血等の症状が出現した数日間</w:t>
            </w:r>
          </w:p>
        </w:tc>
        <w:tc>
          <w:tcPr>
            <w:tcW w:w="3935" w:type="dxa"/>
            <w:vAlign w:val="center"/>
          </w:tcPr>
          <w:p w14:paraId="47B277C4" w14:textId="4D633176" w:rsidR="00734622" w:rsidRPr="00597778" w:rsidRDefault="00734622" w:rsidP="00597778">
            <w:pPr>
              <w:spacing w:line="260" w:lineRule="exact"/>
              <w:rPr>
                <w:rFonts w:ascii="ＭＳ 明朝" w:eastAsia="ＭＳ 明朝" w:hAnsi="ＭＳ 明朝" w:hint="eastAsia"/>
                <w:sz w:val="20"/>
                <w:szCs w:val="21"/>
              </w:rPr>
            </w:pPr>
            <w:r w:rsidRPr="00597778">
              <w:rPr>
                <w:rFonts w:ascii="ＭＳ 明朝" w:eastAsia="ＭＳ 明朝" w:hAnsi="ＭＳ 明朝" w:hint="eastAsia"/>
                <w:sz w:val="20"/>
                <w:szCs w:val="21"/>
              </w:rPr>
              <w:t>発熱、充血等の主な症状が消失した後２日経過していること</w:t>
            </w:r>
          </w:p>
        </w:tc>
      </w:tr>
      <w:tr w:rsidR="00A146ED" w14:paraId="7ACC4055" w14:textId="77777777" w:rsidTr="00597778">
        <w:trPr>
          <w:trHeight w:val="685"/>
        </w:trPr>
        <w:tc>
          <w:tcPr>
            <w:tcW w:w="2547" w:type="dxa"/>
            <w:vAlign w:val="center"/>
          </w:tcPr>
          <w:p w14:paraId="4B093A4B" w14:textId="2297EA7F" w:rsidR="00A146ED" w:rsidRDefault="00930801" w:rsidP="00154848">
            <w:pPr>
              <w:rPr>
                <w:rFonts w:ascii="ＭＳ 明朝" w:eastAsia="ＭＳ 明朝" w:hAnsi="ＭＳ 明朝"/>
                <w:sz w:val="22"/>
                <w:szCs w:val="24"/>
              </w:rPr>
            </w:pPr>
            <w:r>
              <w:rPr>
                <w:rFonts w:ascii="ＭＳ 明朝" w:eastAsia="ＭＳ 明朝" w:hAnsi="ＭＳ 明朝" w:hint="eastAsia"/>
                <w:sz w:val="22"/>
                <w:szCs w:val="24"/>
              </w:rPr>
              <w:t>流行性角結膜炎</w:t>
            </w:r>
          </w:p>
        </w:tc>
        <w:tc>
          <w:tcPr>
            <w:tcW w:w="3260" w:type="dxa"/>
            <w:vAlign w:val="center"/>
          </w:tcPr>
          <w:p w14:paraId="3C0E2C62" w14:textId="3474843A" w:rsidR="00A146ED" w:rsidRDefault="00FB04BB" w:rsidP="00154848">
            <w:pPr>
              <w:rPr>
                <w:rFonts w:ascii="ＭＳ 明朝" w:eastAsia="ＭＳ 明朝" w:hAnsi="ＭＳ 明朝"/>
                <w:sz w:val="22"/>
                <w:szCs w:val="24"/>
              </w:rPr>
            </w:pPr>
            <w:r>
              <w:rPr>
                <w:rFonts w:ascii="ＭＳ 明朝" w:eastAsia="ＭＳ 明朝" w:hAnsi="ＭＳ 明朝" w:hint="eastAsia"/>
                <w:sz w:val="22"/>
                <w:szCs w:val="24"/>
              </w:rPr>
              <w:t>充血、目やに等の症状が出現した数日間</w:t>
            </w:r>
          </w:p>
        </w:tc>
        <w:tc>
          <w:tcPr>
            <w:tcW w:w="3935" w:type="dxa"/>
            <w:vAlign w:val="center"/>
          </w:tcPr>
          <w:p w14:paraId="06C97CFA" w14:textId="7BD62F6A" w:rsidR="00A146ED" w:rsidRPr="00597778" w:rsidRDefault="00FB04BB"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結膜炎の症状が消失していること</w:t>
            </w:r>
          </w:p>
        </w:tc>
      </w:tr>
      <w:tr w:rsidR="00A146ED" w14:paraId="54E82BE8" w14:textId="77777777" w:rsidTr="00597778">
        <w:trPr>
          <w:trHeight w:val="844"/>
        </w:trPr>
        <w:tc>
          <w:tcPr>
            <w:tcW w:w="2547" w:type="dxa"/>
            <w:vAlign w:val="center"/>
          </w:tcPr>
          <w:p w14:paraId="4B19A8B3" w14:textId="0D45FDB6" w:rsidR="00A146ED" w:rsidRDefault="00930801" w:rsidP="00154848">
            <w:pPr>
              <w:rPr>
                <w:rFonts w:ascii="ＭＳ 明朝" w:eastAsia="ＭＳ 明朝" w:hAnsi="ＭＳ 明朝"/>
                <w:sz w:val="22"/>
                <w:szCs w:val="24"/>
              </w:rPr>
            </w:pPr>
            <w:r>
              <w:rPr>
                <w:rFonts w:ascii="ＭＳ 明朝" w:eastAsia="ＭＳ 明朝" w:hAnsi="ＭＳ 明朝" w:hint="eastAsia"/>
                <w:sz w:val="22"/>
                <w:szCs w:val="24"/>
              </w:rPr>
              <w:t>百日咳</w:t>
            </w:r>
          </w:p>
        </w:tc>
        <w:tc>
          <w:tcPr>
            <w:tcW w:w="3260" w:type="dxa"/>
            <w:vAlign w:val="center"/>
          </w:tcPr>
          <w:p w14:paraId="3269A967" w14:textId="4248A1F4" w:rsidR="0022787F" w:rsidRDefault="00FB04BB" w:rsidP="00154848">
            <w:pPr>
              <w:rPr>
                <w:rFonts w:ascii="ＭＳ 明朝" w:eastAsia="ＭＳ 明朝" w:hAnsi="ＭＳ 明朝"/>
                <w:sz w:val="22"/>
                <w:szCs w:val="24"/>
              </w:rPr>
            </w:pPr>
            <w:r>
              <w:rPr>
                <w:rFonts w:ascii="ＭＳ 明朝" w:eastAsia="ＭＳ 明朝" w:hAnsi="ＭＳ 明朝" w:hint="eastAsia"/>
                <w:sz w:val="22"/>
                <w:szCs w:val="24"/>
              </w:rPr>
              <w:t>抗菌薬を服用しない場合、咳出現後３週間を経過するまで</w:t>
            </w:r>
          </w:p>
        </w:tc>
        <w:tc>
          <w:tcPr>
            <w:tcW w:w="3935" w:type="dxa"/>
            <w:vAlign w:val="center"/>
          </w:tcPr>
          <w:p w14:paraId="1A94AE1C" w14:textId="326E39C8" w:rsidR="00A146ED" w:rsidRPr="00597778" w:rsidRDefault="00FB04BB"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特有の咳が消失していること又は適正な抗菌性物質製剤による５日間の治療が終了していること</w:t>
            </w:r>
          </w:p>
        </w:tc>
      </w:tr>
      <w:tr w:rsidR="00930801" w14:paraId="00C0D6A5" w14:textId="77777777" w:rsidTr="00597778">
        <w:trPr>
          <w:trHeight w:val="841"/>
        </w:trPr>
        <w:tc>
          <w:tcPr>
            <w:tcW w:w="2547" w:type="dxa"/>
            <w:vAlign w:val="center"/>
          </w:tcPr>
          <w:p w14:paraId="732E5248" w14:textId="2D89AEDE" w:rsidR="00930801" w:rsidRDefault="00930801" w:rsidP="00154848">
            <w:pPr>
              <w:rPr>
                <w:rFonts w:ascii="ＭＳ 明朝" w:eastAsia="ＭＳ 明朝" w:hAnsi="ＭＳ 明朝"/>
                <w:sz w:val="22"/>
                <w:szCs w:val="24"/>
              </w:rPr>
            </w:pPr>
            <w:r>
              <w:rPr>
                <w:rFonts w:ascii="ＭＳ 明朝" w:eastAsia="ＭＳ 明朝" w:hAnsi="ＭＳ 明朝" w:hint="eastAsia"/>
                <w:sz w:val="22"/>
                <w:szCs w:val="24"/>
              </w:rPr>
              <w:t>腸管出血性大腸菌感染症（О１５７、О２６、О１１１等）</w:t>
            </w:r>
          </w:p>
        </w:tc>
        <w:tc>
          <w:tcPr>
            <w:tcW w:w="3260" w:type="dxa"/>
            <w:vAlign w:val="center"/>
          </w:tcPr>
          <w:p w14:paraId="531786CC" w14:textId="6B41A16F" w:rsidR="00930801" w:rsidRDefault="00FB04BB" w:rsidP="00597778">
            <w:pPr>
              <w:jc w:val="center"/>
              <w:rPr>
                <w:rFonts w:ascii="ＭＳ 明朝" w:eastAsia="ＭＳ 明朝" w:hAnsi="ＭＳ 明朝"/>
                <w:sz w:val="22"/>
                <w:szCs w:val="24"/>
              </w:rPr>
            </w:pPr>
            <w:r>
              <w:rPr>
                <w:rFonts w:ascii="ＭＳ 明朝" w:eastAsia="ＭＳ 明朝" w:hAnsi="ＭＳ 明朝" w:hint="eastAsia"/>
                <w:sz w:val="22"/>
                <w:szCs w:val="24"/>
              </w:rPr>
              <w:t>―</w:t>
            </w:r>
          </w:p>
        </w:tc>
        <w:tc>
          <w:tcPr>
            <w:tcW w:w="3935" w:type="dxa"/>
            <w:vAlign w:val="center"/>
          </w:tcPr>
          <w:p w14:paraId="489B16A7" w14:textId="4AC7A6D7" w:rsidR="00930801" w:rsidRPr="00597778" w:rsidRDefault="00FB04BB"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医師により感染の恐れがないと認められていること。（無症状病原体保有者の場合、トイレでの排泄習慣が確立している５歳以上の小児については出席停止</w:t>
            </w:r>
            <w:r w:rsidR="00623D53" w:rsidRPr="00597778">
              <w:rPr>
                <w:rFonts w:ascii="ＭＳ 明朝" w:eastAsia="ＭＳ 明朝" w:hAnsi="ＭＳ 明朝" w:hint="eastAsia"/>
                <w:sz w:val="20"/>
                <w:szCs w:val="21"/>
              </w:rPr>
              <w:t>の必要はなく、また、５歳未満の子どもについては、２回以上連続で便から菌が検出されなければ登園可能である）</w:t>
            </w:r>
          </w:p>
        </w:tc>
      </w:tr>
      <w:tr w:rsidR="00930801" w14:paraId="29A12C59" w14:textId="77777777" w:rsidTr="00597778">
        <w:trPr>
          <w:trHeight w:val="663"/>
        </w:trPr>
        <w:tc>
          <w:tcPr>
            <w:tcW w:w="2547" w:type="dxa"/>
            <w:vAlign w:val="center"/>
          </w:tcPr>
          <w:p w14:paraId="4734935A" w14:textId="4F41F1D7" w:rsidR="00930801" w:rsidRDefault="00214B39" w:rsidP="00154848">
            <w:pPr>
              <w:rPr>
                <w:rFonts w:ascii="ＭＳ 明朝" w:eastAsia="ＭＳ 明朝" w:hAnsi="ＭＳ 明朝"/>
                <w:sz w:val="22"/>
                <w:szCs w:val="24"/>
              </w:rPr>
            </w:pPr>
            <w:r>
              <w:rPr>
                <w:rFonts w:ascii="ＭＳ 明朝" w:eastAsia="ＭＳ 明朝" w:hAnsi="ＭＳ 明朝" w:hint="eastAsia"/>
                <w:sz w:val="22"/>
                <w:szCs w:val="24"/>
              </w:rPr>
              <w:t>急性出血性結膜炎</w:t>
            </w:r>
          </w:p>
        </w:tc>
        <w:tc>
          <w:tcPr>
            <w:tcW w:w="3260" w:type="dxa"/>
            <w:vAlign w:val="center"/>
          </w:tcPr>
          <w:p w14:paraId="4705B97D" w14:textId="3DD68FD6" w:rsidR="00930801" w:rsidRDefault="00623D53" w:rsidP="00597778">
            <w:pPr>
              <w:jc w:val="center"/>
              <w:rPr>
                <w:rFonts w:ascii="ＭＳ 明朝" w:eastAsia="ＭＳ 明朝" w:hAnsi="ＭＳ 明朝"/>
                <w:sz w:val="22"/>
                <w:szCs w:val="24"/>
              </w:rPr>
            </w:pPr>
            <w:r>
              <w:rPr>
                <w:rFonts w:ascii="ＭＳ 明朝" w:eastAsia="ＭＳ 明朝" w:hAnsi="ＭＳ 明朝" w:hint="eastAsia"/>
                <w:sz w:val="22"/>
                <w:szCs w:val="24"/>
              </w:rPr>
              <w:t>―</w:t>
            </w:r>
          </w:p>
        </w:tc>
        <w:tc>
          <w:tcPr>
            <w:tcW w:w="3935" w:type="dxa"/>
            <w:vAlign w:val="center"/>
          </w:tcPr>
          <w:p w14:paraId="41A9C96D" w14:textId="5A437DFF" w:rsidR="00930801" w:rsidRPr="00597778" w:rsidRDefault="00623D53"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医師により感染の恐れがないと認められていること</w:t>
            </w:r>
          </w:p>
        </w:tc>
      </w:tr>
      <w:tr w:rsidR="00930801" w14:paraId="615D543C" w14:textId="77777777" w:rsidTr="00597778">
        <w:trPr>
          <w:trHeight w:val="984"/>
        </w:trPr>
        <w:tc>
          <w:tcPr>
            <w:tcW w:w="2547" w:type="dxa"/>
            <w:vAlign w:val="center"/>
          </w:tcPr>
          <w:p w14:paraId="52EC1D32" w14:textId="3D4FC487" w:rsidR="00930801" w:rsidRDefault="00214B39" w:rsidP="00154848">
            <w:pPr>
              <w:rPr>
                <w:rFonts w:ascii="ＭＳ 明朝" w:eastAsia="ＭＳ 明朝" w:hAnsi="ＭＳ 明朝"/>
                <w:sz w:val="22"/>
                <w:szCs w:val="24"/>
              </w:rPr>
            </w:pPr>
            <w:r>
              <w:rPr>
                <w:rFonts w:ascii="ＭＳ 明朝" w:eastAsia="ＭＳ 明朝" w:hAnsi="ＭＳ 明朝" w:hint="eastAsia"/>
                <w:sz w:val="22"/>
                <w:szCs w:val="24"/>
              </w:rPr>
              <w:t>侵襲性髄膜炎菌感染症（髄膜炎菌性髄膜炎）</w:t>
            </w:r>
          </w:p>
        </w:tc>
        <w:tc>
          <w:tcPr>
            <w:tcW w:w="3260" w:type="dxa"/>
            <w:vAlign w:val="center"/>
          </w:tcPr>
          <w:p w14:paraId="4728E1FA" w14:textId="31BE855D" w:rsidR="00930801" w:rsidRDefault="00623D53" w:rsidP="00597778">
            <w:pPr>
              <w:jc w:val="center"/>
              <w:rPr>
                <w:rFonts w:ascii="ＭＳ 明朝" w:eastAsia="ＭＳ 明朝" w:hAnsi="ＭＳ 明朝"/>
                <w:sz w:val="22"/>
                <w:szCs w:val="24"/>
              </w:rPr>
            </w:pPr>
            <w:r>
              <w:rPr>
                <w:rFonts w:ascii="ＭＳ 明朝" w:eastAsia="ＭＳ 明朝" w:hAnsi="ＭＳ 明朝" w:hint="eastAsia"/>
                <w:sz w:val="22"/>
                <w:szCs w:val="24"/>
              </w:rPr>
              <w:t>―</w:t>
            </w:r>
          </w:p>
        </w:tc>
        <w:tc>
          <w:tcPr>
            <w:tcW w:w="3935" w:type="dxa"/>
            <w:vAlign w:val="center"/>
          </w:tcPr>
          <w:p w14:paraId="0672135C" w14:textId="589F5E43" w:rsidR="00930801" w:rsidRPr="00597778" w:rsidRDefault="00623D53" w:rsidP="00597778">
            <w:pPr>
              <w:spacing w:line="260" w:lineRule="exact"/>
              <w:rPr>
                <w:rFonts w:ascii="ＭＳ 明朝" w:eastAsia="ＭＳ 明朝" w:hAnsi="ＭＳ 明朝"/>
                <w:sz w:val="20"/>
                <w:szCs w:val="21"/>
              </w:rPr>
            </w:pPr>
            <w:r w:rsidRPr="00597778">
              <w:rPr>
                <w:rFonts w:ascii="ＭＳ 明朝" w:eastAsia="ＭＳ 明朝" w:hAnsi="ＭＳ 明朝" w:hint="eastAsia"/>
                <w:sz w:val="20"/>
                <w:szCs w:val="21"/>
              </w:rPr>
              <w:t>医師により感染の恐れがないと認められていること</w:t>
            </w:r>
          </w:p>
        </w:tc>
      </w:tr>
    </w:tbl>
    <w:p w14:paraId="77C3EA28" w14:textId="3A0EB630" w:rsidR="00A146ED" w:rsidRPr="00211D64" w:rsidRDefault="00623D53" w:rsidP="00154848">
      <w:pPr>
        <w:rPr>
          <w:rFonts w:ascii="ＭＳ 明朝" w:eastAsia="ＭＳ 明朝" w:hAnsi="ＭＳ 明朝"/>
          <w:sz w:val="22"/>
          <w:szCs w:val="24"/>
        </w:rPr>
      </w:pPr>
      <w:r>
        <w:rPr>
          <w:rFonts w:ascii="ＭＳ 明朝" w:eastAsia="ＭＳ 明朝" w:hAnsi="ＭＳ 明朝" w:hint="eastAsia"/>
          <w:sz w:val="22"/>
          <w:szCs w:val="24"/>
        </w:rPr>
        <w:t>※感染しやすい</w:t>
      </w:r>
      <w:r w:rsidR="00597778">
        <w:rPr>
          <w:rFonts w:ascii="ＭＳ 明朝" w:eastAsia="ＭＳ 明朝" w:hAnsi="ＭＳ 明朝" w:hint="eastAsia"/>
          <w:sz w:val="22"/>
          <w:szCs w:val="24"/>
        </w:rPr>
        <w:t>期間を明確に提示できない感染症については（―）としている。</w:t>
      </w:r>
    </w:p>
    <w:sectPr w:rsidR="00A146ED" w:rsidRPr="00211D64" w:rsidSect="00CA21C5">
      <w:pgSz w:w="11906" w:h="16838"/>
      <w:pgMar w:top="1134" w:right="1077" w:bottom="1134" w:left="1077"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1D64"/>
    <w:rsid w:val="00154848"/>
    <w:rsid w:val="001978FE"/>
    <w:rsid w:val="00211D64"/>
    <w:rsid w:val="00214B39"/>
    <w:rsid w:val="0022787F"/>
    <w:rsid w:val="0038041F"/>
    <w:rsid w:val="003C2E1D"/>
    <w:rsid w:val="0054722C"/>
    <w:rsid w:val="005906C5"/>
    <w:rsid w:val="00597778"/>
    <w:rsid w:val="00615F61"/>
    <w:rsid w:val="00623D53"/>
    <w:rsid w:val="006871FE"/>
    <w:rsid w:val="006E63CA"/>
    <w:rsid w:val="00734622"/>
    <w:rsid w:val="007875C5"/>
    <w:rsid w:val="007F2AAC"/>
    <w:rsid w:val="00930801"/>
    <w:rsid w:val="00951495"/>
    <w:rsid w:val="009A6615"/>
    <w:rsid w:val="009C413B"/>
    <w:rsid w:val="00A146ED"/>
    <w:rsid w:val="00C0609E"/>
    <w:rsid w:val="00C81B63"/>
    <w:rsid w:val="00CA21C5"/>
    <w:rsid w:val="00DD747E"/>
    <w:rsid w:val="00F85909"/>
    <w:rsid w:val="00FB04B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8BB24CB"/>
  <w15:chartTrackingRefBased/>
  <w15:docId w15:val="{393387EA-C5DB-4858-AF82-DB50F01C72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11D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2384A7-7038-49CA-9256-7CD25C214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229</TotalTime>
  <Pages>2</Pages>
  <Words>274</Words>
  <Characters>1563</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SERVER01</dc:creator>
  <cp:keywords/>
  <dc:description/>
  <cp:lastModifiedBy>SERVER01</cp:lastModifiedBy>
  <cp:revision>5</cp:revision>
  <cp:lastPrinted>2025-01-08T01:28:00Z</cp:lastPrinted>
  <dcterms:created xsi:type="dcterms:W3CDTF">2024-12-13T06:57:00Z</dcterms:created>
  <dcterms:modified xsi:type="dcterms:W3CDTF">2025-01-20T08:08:00Z</dcterms:modified>
</cp:coreProperties>
</file>